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Default Extension="png" ContentType="image/png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DD" w:rsidRPr="00D13BC7" w:rsidRDefault="001018DD" w:rsidP="00D13BC7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BC7">
        <w:rPr>
          <w:rFonts w:ascii="Times New Roman" w:hAnsi="Times New Roman" w:cs="Times New Roman"/>
          <w:sz w:val="28"/>
          <w:szCs w:val="28"/>
        </w:rPr>
        <w:t>Департамент образования Кировской области</w:t>
      </w:r>
    </w:p>
    <w:p w:rsidR="001018DD" w:rsidRDefault="001018DD" w:rsidP="00D13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BC7">
        <w:rPr>
          <w:rFonts w:ascii="Times New Roman" w:hAnsi="Times New Roman" w:cs="Times New Roman"/>
          <w:sz w:val="28"/>
          <w:szCs w:val="28"/>
        </w:rPr>
        <w:t xml:space="preserve">Кировское областное государственное образовательное бюджетное </w:t>
      </w:r>
    </w:p>
    <w:p w:rsidR="001018DD" w:rsidRPr="00D13BC7" w:rsidRDefault="001018DD" w:rsidP="00D13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BC7">
        <w:rPr>
          <w:rFonts w:ascii="Times New Roman" w:hAnsi="Times New Roman" w:cs="Times New Roman"/>
          <w:sz w:val="28"/>
          <w:szCs w:val="28"/>
        </w:rPr>
        <w:t xml:space="preserve">учреждение дополнительного образования детей </w:t>
      </w:r>
    </w:p>
    <w:p w:rsidR="001018DD" w:rsidRPr="00D13BC7" w:rsidRDefault="001018DD" w:rsidP="00D13B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BC7">
        <w:rPr>
          <w:rFonts w:ascii="Times New Roman" w:hAnsi="Times New Roman" w:cs="Times New Roman"/>
          <w:b/>
          <w:bCs/>
          <w:sz w:val="28"/>
          <w:szCs w:val="28"/>
        </w:rPr>
        <w:t>«Центр детского (юношеского) технического творчества»</w:t>
      </w:r>
    </w:p>
    <w:p w:rsidR="001018DD" w:rsidRPr="00D13BC7" w:rsidRDefault="001018DD">
      <w:pPr>
        <w:rPr>
          <w:rFonts w:ascii="Times New Roman" w:hAnsi="Times New Roman" w:cs="Times New Roman"/>
          <w:b/>
          <w:bCs/>
        </w:rPr>
      </w:pPr>
    </w:p>
    <w:p w:rsidR="001018DD" w:rsidRDefault="001018DD" w:rsidP="005A2713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018DD" w:rsidRPr="00D13BC7" w:rsidRDefault="001018DD" w:rsidP="001E5E6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13BC7">
        <w:rPr>
          <w:rFonts w:ascii="Times New Roman" w:hAnsi="Times New Roman" w:cs="Times New Roman"/>
          <w:sz w:val="28"/>
          <w:szCs w:val="28"/>
        </w:rPr>
        <w:t>УТВЕРЖДАЮ</w:t>
      </w:r>
    </w:p>
    <w:p w:rsidR="001018DD" w:rsidRPr="00D13BC7" w:rsidRDefault="001018DD" w:rsidP="001E5E6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13BC7">
        <w:rPr>
          <w:rFonts w:ascii="Times New Roman" w:hAnsi="Times New Roman" w:cs="Times New Roman"/>
          <w:sz w:val="28"/>
          <w:szCs w:val="28"/>
        </w:rPr>
        <w:t>Директор ЦДЮТТ</w:t>
      </w:r>
    </w:p>
    <w:p w:rsidR="001018DD" w:rsidRPr="00D13BC7" w:rsidRDefault="001018DD" w:rsidP="001E5E6C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1018DD" w:rsidRPr="00D13BC7" w:rsidRDefault="001018DD" w:rsidP="001E5E6C">
      <w:pPr>
        <w:spacing w:after="0" w:line="240" w:lineRule="auto"/>
        <w:ind w:left="5103" w:firstLine="2301"/>
        <w:rPr>
          <w:rFonts w:ascii="Times New Roman" w:hAnsi="Times New Roman" w:cs="Times New Roman"/>
          <w:sz w:val="28"/>
          <w:szCs w:val="28"/>
        </w:rPr>
      </w:pPr>
      <w:r w:rsidRPr="00D13BC7">
        <w:rPr>
          <w:rFonts w:ascii="Times New Roman" w:hAnsi="Times New Roman" w:cs="Times New Roman"/>
          <w:sz w:val="28"/>
          <w:szCs w:val="28"/>
        </w:rPr>
        <w:t>И.А. Корепанова</w:t>
      </w:r>
    </w:p>
    <w:p w:rsidR="001018DD" w:rsidRDefault="001018DD" w:rsidP="005A2713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018DD" w:rsidRDefault="001018DD" w:rsidP="005A2713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018DD" w:rsidRDefault="001018DD" w:rsidP="005A2713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018DD" w:rsidRDefault="001018DD" w:rsidP="005A2713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018DD" w:rsidRDefault="001018DD" w:rsidP="005A2713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018DD" w:rsidRDefault="001018DD" w:rsidP="005A2713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018DD" w:rsidRPr="00C84827" w:rsidRDefault="001018DD" w:rsidP="005A2713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ОТЧЕТ </w:t>
      </w:r>
    </w:p>
    <w:p w:rsidR="001018DD" w:rsidRPr="00D13BC7" w:rsidRDefault="001018DD" w:rsidP="005A2713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 w:rsidRPr="00D13BC7">
        <w:rPr>
          <w:rFonts w:ascii="Times New Roman" w:hAnsi="Times New Roman" w:cs="Times New Roman"/>
          <w:b/>
          <w:bCs/>
          <w:sz w:val="36"/>
          <w:szCs w:val="36"/>
        </w:rPr>
        <w:t>РЕЗУЛЬТАТ</w:t>
      </w:r>
      <w:r>
        <w:rPr>
          <w:rFonts w:ascii="Times New Roman" w:hAnsi="Times New Roman" w:cs="Times New Roman"/>
          <w:b/>
          <w:bCs/>
          <w:sz w:val="36"/>
          <w:szCs w:val="36"/>
        </w:rPr>
        <w:t>АХ</w:t>
      </w:r>
      <w:r w:rsidRPr="00D13BC7">
        <w:rPr>
          <w:rFonts w:ascii="Times New Roman" w:hAnsi="Times New Roman" w:cs="Times New Roman"/>
          <w:b/>
          <w:bCs/>
          <w:sz w:val="36"/>
          <w:szCs w:val="36"/>
        </w:rPr>
        <w:t xml:space="preserve">  САМООБСЛЕДОВАНИЯ</w:t>
      </w:r>
    </w:p>
    <w:p w:rsidR="001018DD" w:rsidRPr="00D13BC7" w:rsidRDefault="001018DD" w:rsidP="005A2713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Par739"/>
      <w:bookmarkEnd w:id="0"/>
      <w:r w:rsidRPr="00D13BC7">
        <w:rPr>
          <w:rFonts w:ascii="Times New Roman" w:hAnsi="Times New Roman" w:cs="Times New Roman"/>
          <w:b/>
          <w:bCs/>
          <w:sz w:val="36"/>
          <w:szCs w:val="36"/>
        </w:rPr>
        <w:t xml:space="preserve">КОГОБУ ДОД «Центр детского (юношеского) </w:t>
      </w:r>
    </w:p>
    <w:p w:rsidR="001018DD" w:rsidRPr="00D13BC7" w:rsidRDefault="001018DD" w:rsidP="005A2713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13BC7">
        <w:rPr>
          <w:rFonts w:ascii="Times New Roman" w:hAnsi="Times New Roman" w:cs="Times New Roman"/>
          <w:b/>
          <w:bCs/>
          <w:sz w:val="36"/>
          <w:szCs w:val="36"/>
        </w:rPr>
        <w:t xml:space="preserve">технического творчества» </w:t>
      </w:r>
    </w:p>
    <w:p w:rsidR="001018DD" w:rsidRPr="00D13BC7" w:rsidRDefault="001018DD" w:rsidP="005A2713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13BC7">
        <w:rPr>
          <w:rFonts w:ascii="Times New Roman" w:hAnsi="Times New Roman" w:cs="Times New Roman"/>
          <w:b/>
          <w:bCs/>
          <w:sz w:val="36"/>
          <w:szCs w:val="36"/>
        </w:rPr>
        <w:t>по состоянию на 01.04.2015 г.</w:t>
      </w:r>
    </w:p>
    <w:p w:rsidR="001018DD" w:rsidRDefault="001018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18DD" w:rsidRDefault="001018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18DD" w:rsidRDefault="001018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18DD" w:rsidRDefault="001018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18DD" w:rsidRDefault="001018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18DD" w:rsidRDefault="001018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18DD" w:rsidRDefault="001018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18DD" w:rsidRDefault="001018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18DD" w:rsidRDefault="001018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18DD" w:rsidRDefault="001018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18DD" w:rsidRPr="00D13BC7" w:rsidRDefault="001018DD" w:rsidP="00D13BC7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BC7">
        <w:rPr>
          <w:rFonts w:ascii="Times New Roman" w:hAnsi="Times New Roman" w:cs="Times New Roman"/>
          <w:sz w:val="28"/>
          <w:szCs w:val="28"/>
        </w:rPr>
        <w:t>Киров</w:t>
      </w:r>
    </w:p>
    <w:p w:rsidR="001018DD" w:rsidRPr="00D13BC7" w:rsidRDefault="001018DD" w:rsidP="00D13BC7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BC7">
        <w:rPr>
          <w:rFonts w:ascii="Times New Roman" w:hAnsi="Times New Roman" w:cs="Times New Roman"/>
          <w:sz w:val="28"/>
          <w:szCs w:val="28"/>
        </w:rPr>
        <w:t>2015</w:t>
      </w:r>
    </w:p>
    <w:p w:rsidR="001018DD" w:rsidRDefault="001018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18DD" w:rsidRDefault="001018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18DD" w:rsidRDefault="001018DD" w:rsidP="005A271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018DD" w:rsidRDefault="001018DD" w:rsidP="005A271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8DD" w:rsidRPr="003C1FA1" w:rsidRDefault="001018DD" w:rsidP="00C848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C1FA1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 1. Общая характеристика учреждения</w:t>
      </w:r>
    </w:p>
    <w:p w:rsidR="001018DD" w:rsidRDefault="001018DD" w:rsidP="00C84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8DD" w:rsidRPr="009C298D" w:rsidRDefault="001018DD" w:rsidP="00C848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8D">
        <w:rPr>
          <w:rFonts w:ascii="Times New Roman" w:hAnsi="Times New Roman" w:cs="Times New Roman"/>
          <w:sz w:val="28"/>
          <w:szCs w:val="28"/>
        </w:rPr>
        <w:t>Организационно-правовая форма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98D">
        <w:rPr>
          <w:rFonts w:ascii="Times New Roman" w:hAnsi="Times New Roman" w:cs="Times New Roman"/>
          <w:sz w:val="28"/>
          <w:szCs w:val="28"/>
        </w:rPr>
        <w:t>бюджетное учреждение.</w:t>
      </w:r>
    </w:p>
    <w:p w:rsidR="001018DD" w:rsidRPr="009C298D" w:rsidRDefault="001018DD" w:rsidP="00C84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98D">
        <w:rPr>
          <w:rFonts w:ascii="Times New Roman" w:hAnsi="Times New Roman" w:cs="Times New Roman"/>
          <w:sz w:val="28"/>
          <w:szCs w:val="28"/>
        </w:rPr>
        <w:tab/>
        <w:t>Государственный статус Учреждения: тип – образовательное учреждение дополнительного образования детей, вид – Центр детского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C298D">
        <w:rPr>
          <w:rFonts w:ascii="Times New Roman" w:hAnsi="Times New Roman" w:cs="Times New Roman"/>
          <w:sz w:val="28"/>
          <w:szCs w:val="28"/>
        </w:rPr>
        <w:t>юношеского</w:t>
      </w:r>
      <w:r>
        <w:rPr>
          <w:rFonts w:ascii="Times New Roman" w:hAnsi="Times New Roman" w:cs="Times New Roman"/>
          <w:sz w:val="28"/>
          <w:szCs w:val="28"/>
        </w:rPr>
        <w:t>) технического творчества</w:t>
      </w:r>
      <w:r w:rsidRPr="009C29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8DD" w:rsidRPr="009C298D" w:rsidRDefault="001018DD" w:rsidP="00C84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98D">
        <w:rPr>
          <w:rFonts w:ascii="Times New Roman" w:hAnsi="Times New Roman" w:cs="Times New Roman"/>
          <w:sz w:val="28"/>
          <w:szCs w:val="28"/>
        </w:rPr>
        <w:tab/>
        <w:t xml:space="preserve">Учредителем Учреждения является </w:t>
      </w:r>
      <w:r>
        <w:rPr>
          <w:rFonts w:ascii="Times New Roman" w:hAnsi="Times New Roman" w:cs="Times New Roman"/>
          <w:sz w:val="28"/>
          <w:szCs w:val="28"/>
        </w:rPr>
        <w:t>Кировская область. Функции и полномочия учредителя осуществляет д</w:t>
      </w:r>
      <w:r w:rsidRPr="009C298D">
        <w:rPr>
          <w:rFonts w:ascii="Times New Roman" w:hAnsi="Times New Roman" w:cs="Times New Roman"/>
          <w:sz w:val="28"/>
          <w:szCs w:val="28"/>
        </w:rPr>
        <w:t xml:space="preserve">епартамент образования Кировской области. </w:t>
      </w:r>
    </w:p>
    <w:p w:rsidR="001018DD" w:rsidRPr="009C298D" w:rsidRDefault="001018DD" w:rsidP="00C848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8D">
        <w:rPr>
          <w:rFonts w:ascii="Times New Roman" w:hAnsi="Times New Roman" w:cs="Times New Roman"/>
          <w:sz w:val="28"/>
          <w:szCs w:val="28"/>
        </w:rPr>
        <w:t>КОГОБУ ДОД «</w:t>
      </w:r>
      <w:r w:rsidRPr="00D00A48">
        <w:rPr>
          <w:rFonts w:ascii="Times New Roman" w:hAnsi="Times New Roman" w:cs="Times New Roman"/>
          <w:sz w:val="28"/>
          <w:szCs w:val="28"/>
        </w:rPr>
        <w:t>Центр детского (юношеского) технического творчества</w:t>
      </w:r>
      <w:r w:rsidRPr="009C298D">
        <w:rPr>
          <w:rFonts w:ascii="Times New Roman" w:hAnsi="Times New Roman" w:cs="Times New Roman"/>
          <w:sz w:val="28"/>
          <w:szCs w:val="28"/>
        </w:rPr>
        <w:t>» имеет лицензию от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29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C298D">
        <w:rPr>
          <w:rFonts w:ascii="Times New Roman" w:hAnsi="Times New Roman" w:cs="Times New Roman"/>
          <w:sz w:val="28"/>
          <w:szCs w:val="28"/>
        </w:rPr>
        <w:t xml:space="preserve">.2011 г. № </w:t>
      </w:r>
      <w:r>
        <w:rPr>
          <w:rFonts w:ascii="Times New Roman" w:hAnsi="Times New Roman" w:cs="Times New Roman"/>
          <w:sz w:val="28"/>
          <w:szCs w:val="28"/>
        </w:rPr>
        <w:t>001174, выдана департаментом</w:t>
      </w:r>
      <w:r w:rsidRPr="009C298D">
        <w:rPr>
          <w:rFonts w:ascii="Times New Roman" w:hAnsi="Times New Roman" w:cs="Times New Roman"/>
          <w:sz w:val="28"/>
          <w:szCs w:val="28"/>
        </w:rPr>
        <w:t xml:space="preserve"> образования Кировской области на право ведения образовательной деятельности по 5 направленностям:</w:t>
      </w:r>
    </w:p>
    <w:p w:rsidR="001018DD" w:rsidRPr="009C298D" w:rsidRDefault="001018DD" w:rsidP="00C848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Спортивно-техническая</w:t>
      </w:r>
    </w:p>
    <w:p w:rsidR="001018DD" w:rsidRPr="009C298D" w:rsidRDefault="001018DD" w:rsidP="00C848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Научно-техническая</w:t>
      </w:r>
    </w:p>
    <w:p w:rsidR="001018DD" w:rsidRPr="009C298D" w:rsidRDefault="001018DD" w:rsidP="00C848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98D">
        <w:rPr>
          <w:rFonts w:ascii="Times New Roman" w:hAnsi="Times New Roman" w:cs="Times New Roman"/>
          <w:i/>
          <w:iCs/>
          <w:sz w:val="28"/>
          <w:szCs w:val="28"/>
        </w:rPr>
        <w:t>Естественнонаучная</w:t>
      </w:r>
    </w:p>
    <w:p w:rsidR="001018DD" w:rsidRPr="009C298D" w:rsidRDefault="001018DD" w:rsidP="00C848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298D">
        <w:rPr>
          <w:rFonts w:ascii="Times New Roman" w:hAnsi="Times New Roman" w:cs="Times New Roman"/>
          <w:i/>
          <w:iCs/>
          <w:sz w:val="28"/>
          <w:szCs w:val="28"/>
        </w:rPr>
        <w:t>Социально-педагогическая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018DD" w:rsidRPr="009C298D" w:rsidRDefault="001018DD" w:rsidP="00C848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Художественно-эстетическая</w:t>
      </w:r>
      <w:r w:rsidRPr="009C298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018DD" w:rsidRPr="009C298D" w:rsidRDefault="001018DD" w:rsidP="00C84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8DD" w:rsidRPr="009C298D" w:rsidRDefault="001018DD" w:rsidP="00C848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8D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</w:t>
      </w:r>
      <w:r w:rsidRPr="009C298D">
        <w:rPr>
          <w:rFonts w:ascii="Times New Roman" w:hAnsi="Times New Roman" w:cs="Times New Roman"/>
          <w:sz w:val="28"/>
          <w:szCs w:val="28"/>
        </w:rPr>
        <w:t xml:space="preserve"> Законом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84827">
        <w:rPr>
          <w:rFonts w:ascii="Times New Roman" w:hAnsi="Times New Roman" w:cs="Times New Roman"/>
          <w:sz w:val="28"/>
          <w:szCs w:val="28"/>
        </w:rPr>
        <w:t xml:space="preserve"> </w:t>
      </w:r>
      <w:r w:rsidRPr="009C298D">
        <w:rPr>
          <w:rFonts w:ascii="Times New Roman" w:hAnsi="Times New Roman" w:cs="Times New Roman"/>
          <w:sz w:val="28"/>
          <w:szCs w:val="28"/>
        </w:rPr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9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</w:t>
      </w:r>
      <w:r w:rsidRPr="009C298D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 по </w:t>
      </w:r>
      <w:r w:rsidRPr="009C298D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C298D">
        <w:rPr>
          <w:rFonts w:ascii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sz w:val="28"/>
          <w:szCs w:val="28"/>
        </w:rPr>
        <w:t>тельным программам, федеральными законами, указами и распоряжениями Президента РФ, постановлениями и распоряжениями Правительства РФ, законами и нормативными правовыми актами Кировской области, решением органов исполнительной власти, Уставом Центра.</w:t>
      </w:r>
    </w:p>
    <w:p w:rsidR="001018DD" w:rsidRPr="009C298D" w:rsidRDefault="001018DD" w:rsidP="00C848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8D">
        <w:rPr>
          <w:rFonts w:ascii="Times New Roman" w:hAnsi="Times New Roman" w:cs="Times New Roman"/>
          <w:sz w:val="28"/>
          <w:szCs w:val="28"/>
        </w:rPr>
        <w:t>Формами самоуправления Учреждения являются: общее собрание трудового коллектива Учреждения, педагогический совет Учреждения.</w:t>
      </w:r>
    </w:p>
    <w:p w:rsidR="001018DD" w:rsidRPr="009C298D" w:rsidRDefault="001018DD" w:rsidP="00C84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98D">
        <w:rPr>
          <w:rFonts w:ascii="Times New Roman" w:hAnsi="Times New Roman" w:cs="Times New Roman"/>
          <w:sz w:val="28"/>
          <w:szCs w:val="28"/>
        </w:rPr>
        <w:tab/>
        <w:t xml:space="preserve">Учреждение расположено по адресу: Кировская область, г. Киров, улица </w:t>
      </w:r>
      <w:r>
        <w:rPr>
          <w:rFonts w:ascii="Times New Roman" w:hAnsi="Times New Roman" w:cs="Times New Roman"/>
          <w:sz w:val="28"/>
          <w:szCs w:val="28"/>
        </w:rPr>
        <w:t>Пролетарская</w:t>
      </w:r>
      <w:r w:rsidRPr="009C298D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9C29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8DD" w:rsidRPr="004E0214" w:rsidRDefault="001018DD" w:rsidP="00C84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98D">
        <w:rPr>
          <w:rFonts w:ascii="Times New Roman" w:hAnsi="Times New Roman" w:cs="Times New Roman"/>
          <w:sz w:val="28"/>
          <w:szCs w:val="28"/>
        </w:rPr>
        <w:t xml:space="preserve">Контактные телефоны: директор – 8 (8332) </w:t>
      </w:r>
      <w:r>
        <w:rPr>
          <w:rFonts w:ascii="Times New Roman" w:hAnsi="Times New Roman" w:cs="Times New Roman"/>
          <w:sz w:val="28"/>
          <w:szCs w:val="28"/>
        </w:rPr>
        <w:t>54-44-49</w:t>
      </w:r>
      <w:r w:rsidRPr="009C298D">
        <w:rPr>
          <w:rFonts w:ascii="Times New Roman" w:hAnsi="Times New Roman" w:cs="Times New Roman"/>
          <w:sz w:val="28"/>
          <w:szCs w:val="28"/>
        </w:rPr>
        <w:t xml:space="preserve">; заместитель директора по УВР, методисты – </w:t>
      </w:r>
      <w:r>
        <w:rPr>
          <w:rFonts w:ascii="Times New Roman" w:hAnsi="Times New Roman" w:cs="Times New Roman"/>
          <w:sz w:val="28"/>
          <w:szCs w:val="28"/>
        </w:rPr>
        <w:t xml:space="preserve">54-40-98. </w:t>
      </w:r>
      <w:r w:rsidRPr="009C298D">
        <w:rPr>
          <w:rFonts w:ascii="Times New Roman" w:hAnsi="Times New Roman" w:cs="Times New Roman"/>
          <w:sz w:val="28"/>
          <w:szCs w:val="28"/>
        </w:rPr>
        <w:t>Е</w:t>
      </w:r>
      <w:r w:rsidRPr="004E0214">
        <w:rPr>
          <w:rFonts w:ascii="Times New Roman" w:hAnsi="Times New Roman" w:cs="Times New Roman"/>
          <w:sz w:val="28"/>
          <w:szCs w:val="28"/>
        </w:rPr>
        <w:t>-</w:t>
      </w:r>
      <w:r w:rsidRPr="009C298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E0214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A82D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cdutt</w:t>
        </w:r>
        <w:r w:rsidRPr="004E021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82D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kirov</w:t>
        </w:r>
        <w:r w:rsidRPr="004E021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82D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E021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82D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E0214">
        <w:rPr>
          <w:rFonts w:ascii="Times New Roman" w:hAnsi="Times New Roman" w:cs="Times New Roman"/>
          <w:sz w:val="28"/>
          <w:szCs w:val="28"/>
        </w:rPr>
        <w:t xml:space="preserve">; </w:t>
      </w:r>
      <w:r w:rsidRPr="009C298D">
        <w:rPr>
          <w:rFonts w:ascii="Times New Roman" w:hAnsi="Times New Roman" w:cs="Times New Roman"/>
          <w:sz w:val="28"/>
          <w:szCs w:val="28"/>
        </w:rPr>
        <w:t>сайт</w:t>
      </w:r>
      <w:r w:rsidRPr="004E0214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cdutt</w:t>
        </w:r>
        <w:r w:rsidRPr="004E021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kirov</w:t>
        </w:r>
        <w:r w:rsidRPr="004E021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ucoz</w:t>
        </w:r>
        <w:r w:rsidRPr="004E021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E0214">
        <w:rPr>
          <w:rFonts w:ascii="Times New Roman" w:hAnsi="Times New Roman" w:cs="Times New Roman"/>
          <w:sz w:val="28"/>
          <w:szCs w:val="28"/>
        </w:rPr>
        <w:t>.</w:t>
      </w:r>
    </w:p>
    <w:p w:rsidR="001018DD" w:rsidRPr="004E0214" w:rsidRDefault="001018DD" w:rsidP="00C84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8DD" w:rsidRDefault="001018DD" w:rsidP="00C84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21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C298D">
        <w:rPr>
          <w:rFonts w:ascii="Times New Roman" w:hAnsi="Times New Roman" w:cs="Times New Roman"/>
          <w:sz w:val="28"/>
          <w:szCs w:val="28"/>
        </w:rPr>
        <w:t xml:space="preserve">Центр </w:t>
      </w:r>
      <w:r>
        <w:rPr>
          <w:rFonts w:ascii="Times New Roman" w:hAnsi="Times New Roman" w:cs="Times New Roman"/>
          <w:sz w:val="28"/>
          <w:szCs w:val="28"/>
        </w:rPr>
        <w:t xml:space="preserve">является координационным центром информационной, организационно-методической и образовательной работы по развитию детского технического творчества в Кировской области. </w:t>
      </w:r>
    </w:p>
    <w:p w:rsidR="001018DD" w:rsidRPr="009C298D" w:rsidRDefault="001018DD" w:rsidP="00C848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5193">
        <w:rPr>
          <w:rFonts w:ascii="Times New Roman" w:hAnsi="Times New Roman" w:cs="Times New Roman"/>
          <w:sz w:val="28"/>
          <w:szCs w:val="28"/>
        </w:rPr>
        <w:t>еред педагогическим коллективом</w:t>
      </w:r>
      <w:r w:rsidRPr="009C298D">
        <w:rPr>
          <w:rFonts w:ascii="Times New Roman" w:hAnsi="Times New Roman" w:cs="Times New Roman"/>
          <w:sz w:val="28"/>
          <w:szCs w:val="28"/>
        </w:rPr>
        <w:t xml:space="preserve"> КОГОБУ ДОД «</w:t>
      </w:r>
      <w:r w:rsidRPr="00D00A48">
        <w:rPr>
          <w:rFonts w:ascii="Times New Roman" w:hAnsi="Times New Roman" w:cs="Times New Roman"/>
          <w:sz w:val="28"/>
          <w:szCs w:val="28"/>
        </w:rPr>
        <w:t>Центр детского (юношеского) технического творчества</w:t>
      </w:r>
      <w:r w:rsidRPr="009C298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стоит</w:t>
      </w:r>
      <w:r w:rsidRPr="009C298D">
        <w:rPr>
          <w:rFonts w:ascii="Times New Roman" w:hAnsi="Times New Roman" w:cs="Times New Roman"/>
          <w:sz w:val="28"/>
          <w:szCs w:val="28"/>
        </w:rPr>
        <w:t xml:space="preserve"> </w:t>
      </w:r>
      <w:r w:rsidRPr="009C29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9C298D">
        <w:rPr>
          <w:rFonts w:ascii="Times New Roman" w:hAnsi="Times New Roman" w:cs="Times New Roman"/>
          <w:sz w:val="28"/>
          <w:szCs w:val="28"/>
        </w:rPr>
        <w:t xml:space="preserve"> дальнейшее развитие эффективной системы, обеспечивающей воспитание, обучение, развитие, оздоровление, профессиональную ориентацию и социальную адаптацию детей средств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C2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технического творчества</w:t>
      </w:r>
      <w:r w:rsidRPr="009C298D">
        <w:rPr>
          <w:rFonts w:ascii="Times New Roman" w:hAnsi="Times New Roman" w:cs="Times New Roman"/>
          <w:sz w:val="28"/>
          <w:szCs w:val="28"/>
        </w:rPr>
        <w:t>.</w:t>
      </w:r>
    </w:p>
    <w:p w:rsidR="001018DD" w:rsidRPr="009C298D" w:rsidRDefault="001018DD" w:rsidP="00C848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Pr="009C29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адачи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A4AE6">
        <w:rPr>
          <w:rFonts w:ascii="Times New Roman" w:hAnsi="Times New Roman" w:cs="Times New Roman"/>
          <w:sz w:val="28"/>
          <w:szCs w:val="28"/>
        </w:rPr>
        <w:t>Центра</w:t>
      </w:r>
      <w:r w:rsidRPr="009C298D">
        <w:rPr>
          <w:rFonts w:ascii="Times New Roman" w:hAnsi="Times New Roman" w:cs="Times New Roman"/>
          <w:sz w:val="28"/>
          <w:szCs w:val="28"/>
        </w:rPr>
        <w:t>:</w:t>
      </w:r>
    </w:p>
    <w:p w:rsidR="001018DD" w:rsidRDefault="001018DD" w:rsidP="00C84827">
      <w:pPr>
        <w:pStyle w:val="FR1"/>
        <w:numPr>
          <w:ilvl w:val="0"/>
          <w:numId w:val="2"/>
        </w:numPr>
        <w:tabs>
          <w:tab w:val="clear" w:pos="1429"/>
          <w:tab w:val="num" w:pos="993"/>
        </w:tabs>
        <w:ind w:left="993" w:hanging="284"/>
        <w:jc w:val="both"/>
        <w:rPr>
          <w:b w:val="0"/>
          <w:bCs w:val="0"/>
        </w:rPr>
      </w:pPr>
      <w:r w:rsidRPr="00AD03E3">
        <w:rPr>
          <w:b w:val="0"/>
          <w:bCs w:val="0"/>
        </w:rPr>
        <w:t>удовлетворение образовательных потребностей граждан, общества, государства</w:t>
      </w:r>
      <w:r>
        <w:rPr>
          <w:b w:val="0"/>
          <w:bCs w:val="0"/>
        </w:rPr>
        <w:t xml:space="preserve"> </w:t>
      </w:r>
      <w:r w:rsidRPr="00B01DE3">
        <w:rPr>
          <w:b w:val="0"/>
          <w:bCs w:val="0"/>
        </w:rPr>
        <w:t xml:space="preserve">в </w:t>
      </w:r>
      <w:r>
        <w:rPr>
          <w:b w:val="0"/>
          <w:bCs w:val="0"/>
        </w:rPr>
        <w:t>области технического и декоративно-прикладного творчества</w:t>
      </w:r>
      <w:r w:rsidRPr="00B01DE3">
        <w:rPr>
          <w:b w:val="0"/>
          <w:bCs w:val="0"/>
        </w:rPr>
        <w:t>;</w:t>
      </w:r>
    </w:p>
    <w:p w:rsidR="001018DD" w:rsidRDefault="001018DD" w:rsidP="00C84827">
      <w:pPr>
        <w:pStyle w:val="FR1"/>
        <w:numPr>
          <w:ilvl w:val="0"/>
          <w:numId w:val="2"/>
        </w:numPr>
        <w:tabs>
          <w:tab w:val="clear" w:pos="1429"/>
          <w:tab w:val="num" w:pos="993"/>
        </w:tabs>
        <w:ind w:left="993" w:hanging="284"/>
        <w:jc w:val="both"/>
        <w:rPr>
          <w:b w:val="0"/>
          <w:bCs w:val="0"/>
        </w:rPr>
      </w:pPr>
      <w:r>
        <w:rPr>
          <w:b w:val="0"/>
          <w:bCs w:val="0"/>
        </w:rPr>
        <w:t xml:space="preserve">поддержка и развитие </w:t>
      </w:r>
      <w:r w:rsidRPr="00B01DE3">
        <w:rPr>
          <w:b w:val="0"/>
          <w:bCs w:val="0"/>
        </w:rPr>
        <w:t>творческой технической деятельности</w:t>
      </w:r>
      <w:r>
        <w:rPr>
          <w:b w:val="0"/>
          <w:bCs w:val="0"/>
        </w:rPr>
        <w:t xml:space="preserve"> в образовательных учреждениях региона;</w:t>
      </w:r>
    </w:p>
    <w:p w:rsidR="001018DD" w:rsidRDefault="001018DD" w:rsidP="00C84827">
      <w:pPr>
        <w:pStyle w:val="FR1"/>
        <w:numPr>
          <w:ilvl w:val="0"/>
          <w:numId w:val="2"/>
        </w:numPr>
        <w:tabs>
          <w:tab w:val="clear" w:pos="1429"/>
          <w:tab w:val="num" w:pos="993"/>
        </w:tabs>
        <w:ind w:left="993" w:hanging="284"/>
        <w:jc w:val="both"/>
        <w:rPr>
          <w:b w:val="0"/>
          <w:bCs w:val="0"/>
        </w:rPr>
      </w:pPr>
      <w:r>
        <w:rPr>
          <w:b w:val="0"/>
          <w:bCs w:val="0"/>
        </w:rPr>
        <w:t>развитие мотивации личности к познанию и творчеству, технических способностей обучающихся;</w:t>
      </w:r>
    </w:p>
    <w:p w:rsidR="001018DD" w:rsidRPr="002E14F5" w:rsidRDefault="001018DD" w:rsidP="00C84827">
      <w:pPr>
        <w:pStyle w:val="FR1"/>
        <w:numPr>
          <w:ilvl w:val="0"/>
          <w:numId w:val="2"/>
        </w:numPr>
        <w:tabs>
          <w:tab w:val="clear" w:pos="1429"/>
          <w:tab w:val="num" w:pos="993"/>
        </w:tabs>
        <w:ind w:left="993" w:hanging="284"/>
        <w:jc w:val="both"/>
        <w:rPr>
          <w:b w:val="0"/>
          <w:bCs w:val="0"/>
        </w:rPr>
      </w:pPr>
      <w:r>
        <w:rPr>
          <w:b w:val="0"/>
          <w:bCs w:val="0"/>
        </w:rPr>
        <w:t>обеспечение потребности личности детей и подростков в самореализации;</w:t>
      </w:r>
    </w:p>
    <w:p w:rsidR="001018DD" w:rsidRDefault="001018DD" w:rsidP="00C84827">
      <w:pPr>
        <w:pStyle w:val="FR1"/>
        <w:numPr>
          <w:ilvl w:val="0"/>
          <w:numId w:val="2"/>
        </w:numPr>
        <w:tabs>
          <w:tab w:val="clear" w:pos="1429"/>
          <w:tab w:val="num" w:pos="993"/>
        </w:tabs>
        <w:ind w:left="993" w:hanging="284"/>
        <w:jc w:val="both"/>
        <w:rPr>
          <w:b w:val="0"/>
          <w:bCs w:val="0"/>
        </w:rPr>
      </w:pPr>
      <w:r>
        <w:rPr>
          <w:b w:val="0"/>
          <w:bCs w:val="0"/>
        </w:rPr>
        <w:t>создание условий для формирования социального и профессионального самоопределения обучающихся;</w:t>
      </w:r>
    </w:p>
    <w:p w:rsidR="001018DD" w:rsidRPr="00B01DE3" w:rsidRDefault="001018DD" w:rsidP="00C84827">
      <w:pPr>
        <w:pStyle w:val="FR1"/>
        <w:numPr>
          <w:ilvl w:val="0"/>
          <w:numId w:val="2"/>
        </w:numPr>
        <w:tabs>
          <w:tab w:val="clear" w:pos="1429"/>
          <w:tab w:val="num" w:pos="993"/>
        </w:tabs>
        <w:ind w:left="993" w:hanging="284"/>
        <w:jc w:val="both"/>
        <w:rPr>
          <w:b w:val="0"/>
          <w:bCs w:val="0"/>
        </w:rPr>
      </w:pPr>
      <w:r w:rsidRPr="000110C8">
        <w:rPr>
          <w:b w:val="0"/>
          <w:bCs w:val="0"/>
        </w:rPr>
        <w:t xml:space="preserve">совершенствование уровня организационно-методической работы по техническому творчеству в </w:t>
      </w:r>
      <w:r w:rsidRPr="00B01DE3">
        <w:rPr>
          <w:b w:val="0"/>
          <w:bCs w:val="0"/>
        </w:rPr>
        <w:t xml:space="preserve">образовательных </w:t>
      </w:r>
      <w:r w:rsidRPr="000110C8">
        <w:rPr>
          <w:b w:val="0"/>
          <w:bCs w:val="0"/>
        </w:rPr>
        <w:t xml:space="preserve">учреждениях </w:t>
      </w:r>
      <w:r w:rsidRPr="00B01DE3">
        <w:rPr>
          <w:b w:val="0"/>
          <w:bCs w:val="0"/>
        </w:rPr>
        <w:t>дополнительного, начального и среднего профессионального образования области.</w:t>
      </w:r>
    </w:p>
    <w:p w:rsidR="001018DD" w:rsidRDefault="001018DD" w:rsidP="00C84827">
      <w:pPr>
        <w:tabs>
          <w:tab w:val="left" w:pos="709"/>
          <w:tab w:val="left" w:pos="993"/>
        </w:tabs>
        <w:autoSpaceDE w:val="0"/>
        <w:spacing w:line="336" w:lineRule="auto"/>
        <w:jc w:val="center"/>
        <w:rPr>
          <w:rFonts w:eastAsia="TimesNewRomanPSMT" w:cs="Times New Roman"/>
          <w:b/>
          <w:bCs/>
          <w:sz w:val="24"/>
          <w:szCs w:val="24"/>
          <w:u w:val="single"/>
        </w:rPr>
      </w:pPr>
    </w:p>
    <w:p w:rsidR="001018DD" w:rsidRDefault="001018DD" w:rsidP="00C84827">
      <w:pPr>
        <w:pStyle w:val="a4"/>
        <w:spacing w:line="336" w:lineRule="auto"/>
        <w:ind w:firstLine="709"/>
        <w:jc w:val="center"/>
        <w:rPr>
          <w:b/>
          <w:bCs/>
          <w:sz w:val="28"/>
          <w:szCs w:val="28"/>
          <w:u w:val="single"/>
        </w:rPr>
      </w:pPr>
      <w:r w:rsidRPr="00FA4AE6">
        <w:rPr>
          <w:b/>
          <w:bCs/>
          <w:sz w:val="28"/>
          <w:szCs w:val="28"/>
          <w:u w:val="single"/>
        </w:rPr>
        <w:t xml:space="preserve">Раздел </w:t>
      </w:r>
      <w:r>
        <w:rPr>
          <w:b/>
          <w:bCs/>
          <w:sz w:val="28"/>
          <w:szCs w:val="28"/>
          <w:u w:val="single"/>
        </w:rPr>
        <w:t>2</w:t>
      </w:r>
      <w:r w:rsidRPr="00FA4AE6">
        <w:rPr>
          <w:b/>
          <w:bCs/>
          <w:sz w:val="28"/>
          <w:szCs w:val="28"/>
          <w:u w:val="single"/>
        </w:rPr>
        <w:t xml:space="preserve">. </w:t>
      </w:r>
      <w:r>
        <w:rPr>
          <w:b/>
          <w:bCs/>
          <w:sz w:val="28"/>
          <w:szCs w:val="28"/>
          <w:u w:val="single"/>
        </w:rPr>
        <w:t>Центр</w:t>
      </w:r>
      <w:r w:rsidRPr="00FA4AE6">
        <w:rPr>
          <w:b/>
          <w:bCs/>
          <w:sz w:val="28"/>
          <w:szCs w:val="28"/>
          <w:u w:val="single"/>
        </w:rPr>
        <w:t xml:space="preserve"> как организационно-методический центр по развитию детского технического </w:t>
      </w:r>
      <w:r>
        <w:rPr>
          <w:b/>
          <w:bCs/>
          <w:sz w:val="28"/>
          <w:szCs w:val="28"/>
          <w:u w:val="single"/>
        </w:rPr>
        <w:t xml:space="preserve">и профессионального </w:t>
      </w:r>
      <w:r w:rsidRPr="00FA4AE6">
        <w:rPr>
          <w:b/>
          <w:bCs/>
          <w:sz w:val="28"/>
          <w:szCs w:val="28"/>
          <w:u w:val="single"/>
        </w:rPr>
        <w:t xml:space="preserve">творчества в Кировской области. </w:t>
      </w:r>
    </w:p>
    <w:p w:rsidR="001018DD" w:rsidRDefault="001018DD" w:rsidP="00C84827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Центр проводит ежегодный мониторинг состояния технического и профессионального творчества в Кировской области.</w:t>
      </w:r>
    </w:p>
    <w:p w:rsidR="001018DD" w:rsidRDefault="001018DD" w:rsidP="00C84827">
      <w:pPr>
        <w:pStyle w:val="a4"/>
        <w:rPr>
          <w:b/>
          <w:bCs/>
          <w:sz w:val="28"/>
          <w:szCs w:val="28"/>
        </w:rPr>
      </w:pPr>
    </w:p>
    <w:p w:rsidR="001018DD" w:rsidRPr="001B629D" w:rsidRDefault="001018DD" w:rsidP="00C84827">
      <w:pPr>
        <w:pStyle w:val="a4"/>
        <w:jc w:val="center"/>
        <w:rPr>
          <w:b/>
          <w:bCs/>
          <w:sz w:val="28"/>
          <w:szCs w:val="28"/>
        </w:rPr>
      </w:pPr>
      <w:r w:rsidRPr="001B629D">
        <w:rPr>
          <w:b/>
          <w:bCs/>
          <w:sz w:val="28"/>
          <w:szCs w:val="28"/>
        </w:rPr>
        <w:t>Мониторинг состояния технического творчества в учреждениях дополнительного образования детей Кировской области</w:t>
      </w:r>
    </w:p>
    <w:p w:rsidR="001018DD" w:rsidRDefault="001018DD" w:rsidP="005A271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8DD" w:rsidRPr="000B1D0A" w:rsidRDefault="001018DD" w:rsidP="000B1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 xml:space="preserve">В 2013-2014 учебном году собрана и проанализирована информация о состоянии технического творчества из 36 учреждений дополнительного образования г. Кирова и Кировской области. </w:t>
      </w:r>
    </w:p>
    <w:p w:rsidR="001018DD" w:rsidRPr="000B1D0A" w:rsidRDefault="001018DD" w:rsidP="000B1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 xml:space="preserve">Система учреждений дополнительного образования детей Кировской области, которые организуют работу по техническому и декоративно-прикладному творчеству, насчитывает 48 образовательных организаций, из них: 31 дом детского творчества, 14 – Центров, 2 станции юных техников и 1 дворец. </w:t>
      </w:r>
    </w:p>
    <w:p w:rsidR="001018DD" w:rsidRPr="000B1D0A" w:rsidRDefault="001018DD" w:rsidP="000B1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lastRenderedPageBreak/>
        <w:t>Охват учащихся техническим творчеством представлен в Таблице 1. Процентное соотношение объединений, организованных в УДОД к объединениям, организованным в школе выступает в пользу объединений, организованных в УДОД, где имеются соответствующая материально-техническая база и квалифицированные педагоги.  (Диаграммы 1,2)</w:t>
      </w:r>
    </w:p>
    <w:p w:rsidR="001018DD" w:rsidRPr="000B1D0A" w:rsidRDefault="001018DD" w:rsidP="000B1D0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Таблица 1</w:t>
      </w:r>
    </w:p>
    <w:p w:rsidR="001018DD" w:rsidRPr="000B1D0A" w:rsidRDefault="001018DD" w:rsidP="000B1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Охват техническим творчеством за 2010-2013 годы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22"/>
        <w:gridCol w:w="1276"/>
      </w:tblGrid>
      <w:tr w:rsidR="001018DD" w:rsidRPr="000470AA">
        <w:trPr>
          <w:trHeight w:val="349"/>
        </w:trPr>
        <w:tc>
          <w:tcPr>
            <w:tcW w:w="8222" w:type="dxa"/>
            <w:vAlign w:val="center"/>
          </w:tcPr>
          <w:p w:rsidR="001018DD" w:rsidRPr="000B1D0A" w:rsidRDefault="001018DD" w:rsidP="000B1D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D0A">
              <w:rPr>
                <w:rFonts w:ascii="Times New Roman" w:hAnsi="Times New Roman" w:cs="Times New Roman"/>
                <w:sz w:val="28"/>
                <w:szCs w:val="28"/>
              </w:rPr>
              <w:t>Количество объединений в УДОД</w:t>
            </w:r>
          </w:p>
        </w:tc>
        <w:tc>
          <w:tcPr>
            <w:tcW w:w="1276" w:type="dxa"/>
            <w:vAlign w:val="center"/>
          </w:tcPr>
          <w:p w:rsidR="001018DD" w:rsidRPr="000B1D0A" w:rsidRDefault="001018DD" w:rsidP="000B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D0A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</w:tr>
      <w:tr w:rsidR="001018DD" w:rsidRPr="000470AA">
        <w:tc>
          <w:tcPr>
            <w:tcW w:w="8222" w:type="dxa"/>
            <w:vAlign w:val="center"/>
          </w:tcPr>
          <w:p w:rsidR="001018DD" w:rsidRPr="000B1D0A" w:rsidRDefault="001018DD" w:rsidP="000B1D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D0A">
              <w:rPr>
                <w:rFonts w:ascii="Times New Roman" w:hAnsi="Times New Roman" w:cs="Times New Roman"/>
                <w:sz w:val="28"/>
                <w:szCs w:val="28"/>
              </w:rPr>
              <w:t>Количество внутришкольных объединений</w:t>
            </w:r>
          </w:p>
        </w:tc>
        <w:tc>
          <w:tcPr>
            <w:tcW w:w="1276" w:type="dxa"/>
            <w:vAlign w:val="center"/>
          </w:tcPr>
          <w:p w:rsidR="001018DD" w:rsidRPr="000B1D0A" w:rsidRDefault="001018DD" w:rsidP="000B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D0A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</w:tr>
      <w:tr w:rsidR="001018DD" w:rsidRPr="000470AA">
        <w:trPr>
          <w:trHeight w:val="395"/>
        </w:trPr>
        <w:tc>
          <w:tcPr>
            <w:tcW w:w="8222" w:type="dxa"/>
            <w:vAlign w:val="center"/>
          </w:tcPr>
          <w:p w:rsidR="001018DD" w:rsidRPr="000B1D0A" w:rsidRDefault="001018DD" w:rsidP="000B1D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D0A">
              <w:rPr>
                <w:rFonts w:ascii="Times New Roman" w:hAnsi="Times New Roman" w:cs="Times New Roman"/>
                <w:sz w:val="28"/>
                <w:szCs w:val="28"/>
              </w:rPr>
              <w:t>Общее количество объединений</w:t>
            </w:r>
          </w:p>
        </w:tc>
        <w:tc>
          <w:tcPr>
            <w:tcW w:w="1276" w:type="dxa"/>
            <w:vAlign w:val="center"/>
          </w:tcPr>
          <w:p w:rsidR="001018DD" w:rsidRPr="000B1D0A" w:rsidRDefault="001018DD" w:rsidP="000B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D0A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</w:tr>
      <w:tr w:rsidR="001018DD" w:rsidRPr="000470AA">
        <w:trPr>
          <w:trHeight w:val="529"/>
        </w:trPr>
        <w:tc>
          <w:tcPr>
            <w:tcW w:w="8222" w:type="dxa"/>
            <w:vAlign w:val="center"/>
          </w:tcPr>
          <w:p w:rsidR="001018DD" w:rsidRPr="000B1D0A" w:rsidRDefault="001018DD" w:rsidP="000B1D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D0A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занимающихся в УДОД</w:t>
            </w:r>
          </w:p>
        </w:tc>
        <w:tc>
          <w:tcPr>
            <w:tcW w:w="1276" w:type="dxa"/>
            <w:vAlign w:val="center"/>
          </w:tcPr>
          <w:p w:rsidR="001018DD" w:rsidRPr="000B1D0A" w:rsidRDefault="001018DD" w:rsidP="000B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D0A">
              <w:rPr>
                <w:rFonts w:ascii="Times New Roman" w:hAnsi="Times New Roman" w:cs="Times New Roman"/>
                <w:sz w:val="28"/>
                <w:szCs w:val="28"/>
              </w:rPr>
              <w:t>4928</w:t>
            </w:r>
          </w:p>
        </w:tc>
      </w:tr>
      <w:tr w:rsidR="001018DD" w:rsidRPr="000470AA">
        <w:tc>
          <w:tcPr>
            <w:tcW w:w="8222" w:type="dxa"/>
            <w:vAlign w:val="center"/>
          </w:tcPr>
          <w:p w:rsidR="001018DD" w:rsidRPr="000B1D0A" w:rsidRDefault="001018DD" w:rsidP="000B1D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D0A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занимающихся во внутришкольных кружках</w:t>
            </w:r>
          </w:p>
        </w:tc>
        <w:tc>
          <w:tcPr>
            <w:tcW w:w="1276" w:type="dxa"/>
            <w:vAlign w:val="center"/>
          </w:tcPr>
          <w:p w:rsidR="001018DD" w:rsidRPr="000B1D0A" w:rsidRDefault="001018DD" w:rsidP="000B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D0A">
              <w:rPr>
                <w:rFonts w:ascii="Times New Roman" w:hAnsi="Times New Roman" w:cs="Times New Roman"/>
                <w:sz w:val="28"/>
                <w:szCs w:val="28"/>
              </w:rPr>
              <w:t>3671</w:t>
            </w:r>
          </w:p>
        </w:tc>
      </w:tr>
      <w:tr w:rsidR="001018DD" w:rsidRPr="000470AA">
        <w:trPr>
          <w:trHeight w:val="467"/>
        </w:trPr>
        <w:tc>
          <w:tcPr>
            <w:tcW w:w="8222" w:type="dxa"/>
            <w:vAlign w:val="center"/>
          </w:tcPr>
          <w:p w:rsidR="001018DD" w:rsidRPr="000B1D0A" w:rsidRDefault="001018DD" w:rsidP="000B1D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D0A">
              <w:rPr>
                <w:rFonts w:ascii="Times New Roman" w:hAnsi="Times New Roman" w:cs="Times New Roman"/>
                <w:sz w:val="28"/>
                <w:szCs w:val="28"/>
              </w:rPr>
              <w:t xml:space="preserve">Всего учащихся </w:t>
            </w:r>
          </w:p>
        </w:tc>
        <w:tc>
          <w:tcPr>
            <w:tcW w:w="1276" w:type="dxa"/>
            <w:vAlign w:val="center"/>
          </w:tcPr>
          <w:p w:rsidR="001018DD" w:rsidRPr="000B1D0A" w:rsidRDefault="001018DD" w:rsidP="000B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D0A">
              <w:rPr>
                <w:rFonts w:ascii="Times New Roman" w:hAnsi="Times New Roman" w:cs="Times New Roman"/>
                <w:sz w:val="28"/>
                <w:szCs w:val="28"/>
              </w:rPr>
              <w:t>8599</w:t>
            </w:r>
          </w:p>
        </w:tc>
      </w:tr>
    </w:tbl>
    <w:p w:rsidR="001018DD" w:rsidRPr="000B1D0A" w:rsidRDefault="001018DD" w:rsidP="000B1D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18DD" w:rsidRPr="000B1D0A" w:rsidRDefault="001018DD" w:rsidP="000B1D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Диаграмма 1</w:t>
      </w:r>
    </w:p>
    <w:p w:rsidR="001018DD" w:rsidRPr="000B1D0A" w:rsidRDefault="00AE2825" w:rsidP="000B1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29075" cy="1685925"/>
            <wp:effectExtent l="0" t="0" r="0" b="0"/>
            <wp:docPr id="1" name="Объект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018DD" w:rsidRPr="000B1D0A" w:rsidRDefault="001018DD" w:rsidP="000B1D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Диаграмма 2</w:t>
      </w:r>
    </w:p>
    <w:p w:rsidR="001018DD" w:rsidRPr="000B1D0A" w:rsidRDefault="001018DD" w:rsidP="000B1D0A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8DD" w:rsidRPr="000B1D0A" w:rsidRDefault="00AE2825" w:rsidP="000B1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67150" cy="1838325"/>
            <wp:effectExtent l="0" t="0" r="0" b="0"/>
            <wp:docPr id="2" name="Объект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018DD" w:rsidRPr="000B1D0A" w:rsidRDefault="001018DD" w:rsidP="000B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Образовательная деятельность учащихся в учреждениях дополнительного образования и школах Кировской области ведётся по направлениям: техническое и спортивно-техническое моделирование, конструирование и декоративно-прикладное творчество, информатика и прочее (Таблица 2). Техническое творчество представлено следующими видами деятельности: НТМ авиа-, авто-, судомоделирование, картинг, мото, радиотехника, фотовидео, а также кружки информатики (Диаграмма 3).</w:t>
      </w:r>
    </w:p>
    <w:p w:rsidR="001018DD" w:rsidRPr="000B1D0A" w:rsidRDefault="001018DD" w:rsidP="000B1D0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Таблица 2</w:t>
      </w:r>
    </w:p>
    <w:p w:rsidR="001018DD" w:rsidRPr="000B1D0A" w:rsidRDefault="001018DD" w:rsidP="000B1D0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lastRenderedPageBreak/>
        <w:t>Охват по направлениям технического творчества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38"/>
        <w:gridCol w:w="3260"/>
      </w:tblGrid>
      <w:tr w:rsidR="001018DD" w:rsidRPr="000470AA">
        <w:trPr>
          <w:trHeight w:val="418"/>
        </w:trPr>
        <w:tc>
          <w:tcPr>
            <w:tcW w:w="62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8DD" w:rsidRPr="00A068D9" w:rsidRDefault="001018DD" w:rsidP="000B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D9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3260" w:type="dxa"/>
            <w:vAlign w:val="center"/>
          </w:tcPr>
          <w:p w:rsidR="001018DD" w:rsidRPr="00A068D9" w:rsidRDefault="001018DD" w:rsidP="000B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D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018DD" w:rsidRPr="000470AA">
        <w:trPr>
          <w:trHeight w:val="444"/>
        </w:trPr>
        <w:tc>
          <w:tcPr>
            <w:tcW w:w="62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8DD" w:rsidRPr="00A068D9" w:rsidRDefault="001018DD" w:rsidP="000B1D0A">
            <w:pPr>
              <w:spacing w:after="0" w:line="240" w:lineRule="auto"/>
              <w:ind w:firstLine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A068D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</w:t>
            </w:r>
          </w:p>
        </w:tc>
        <w:tc>
          <w:tcPr>
            <w:tcW w:w="3260" w:type="dxa"/>
            <w:vAlign w:val="center"/>
          </w:tcPr>
          <w:p w:rsidR="001018DD" w:rsidRPr="00A068D9" w:rsidRDefault="001018DD" w:rsidP="000B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D9">
              <w:rPr>
                <w:rFonts w:ascii="Times New Roman" w:hAnsi="Times New Roman" w:cs="Times New Roman"/>
                <w:sz w:val="24"/>
                <w:szCs w:val="24"/>
              </w:rPr>
              <w:t>30,1%</w:t>
            </w:r>
          </w:p>
        </w:tc>
      </w:tr>
      <w:tr w:rsidR="001018DD" w:rsidRPr="000470AA">
        <w:trPr>
          <w:trHeight w:val="255"/>
        </w:trPr>
        <w:tc>
          <w:tcPr>
            <w:tcW w:w="62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18DD" w:rsidRPr="00A068D9" w:rsidRDefault="001018DD" w:rsidP="000B1D0A">
            <w:pPr>
              <w:spacing w:after="0" w:line="240" w:lineRule="auto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A068D9">
              <w:rPr>
                <w:rFonts w:ascii="Times New Roman" w:hAnsi="Times New Roman" w:cs="Times New Roman"/>
                <w:sz w:val="24"/>
                <w:szCs w:val="24"/>
              </w:rPr>
              <w:t>Конструирования и декоративно-прикладного творчества</w:t>
            </w:r>
          </w:p>
        </w:tc>
        <w:tc>
          <w:tcPr>
            <w:tcW w:w="3260" w:type="dxa"/>
            <w:vAlign w:val="center"/>
          </w:tcPr>
          <w:p w:rsidR="001018DD" w:rsidRPr="00A068D9" w:rsidRDefault="001018DD" w:rsidP="000B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D9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1018DD" w:rsidRPr="000470AA">
        <w:trPr>
          <w:trHeight w:val="255"/>
        </w:trPr>
        <w:tc>
          <w:tcPr>
            <w:tcW w:w="62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18DD" w:rsidRPr="00A068D9" w:rsidRDefault="001018DD" w:rsidP="000B1D0A">
            <w:pPr>
              <w:spacing w:after="0" w:line="240" w:lineRule="auto"/>
              <w:ind w:firstLine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A068D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260" w:type="dxa"/>
            <w:vAlign w:val="center"/>
          </w:tcPr>
          <w:p w:rsidR="001018DD" w:rsidRPr="00A068D9" w:rsidRDefault="001018DD" w:rsidP="000B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D9">
              <w:rPr>
                <w:rFonts w:ascii="Times New Roman" w:hAnsi="Times New Roman" w:cs="Times New Roman"/>
                <w:sz w:val="24"/>
                <w:szCs w:val="24"/>
              </w:rPr>
              <w:t>21,9 %</w:t>
            </w:r>
          </w:p>
        </w:tc>
      </w:tr>
      <w:tr w:rsidR="001018DD" w:rsidRPr="000470AA">
        <w:trPr>
          <w:trHeight w:val="255"/>
        </w:trPr>
        <w:tc>
          <w:tcPr>
            <w:tcW w:w="62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18DD" w:rsidRPr="00A068D9" w:rsidRDefault="001018DD" w:rsidP="000B1D0A">
            <w:pPr>
              <w:spacing w:after="0" w:line="240" w:lineRule="auto"/>
              <w:ind w:firstLine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A068D9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3260" w:type="dxa"/>
            <w:vAlign w:val="center"/>
          </w:tcPr>
          <w:p w:rsidR="001018DD" w:rsidRPr="00A068D9" w:rsidRDefault="001018DD" w:rsidP="000B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D9">
              <w:rPr>
                <w:rFonts w:ascii="Times New Roman" w:hAnsi="Times New Roman" w:cs="Times New Roman"/>
                <w:sz w:val="24"/>
                <w:szCs w:val="24"/>
              </w:rPr>
              <w:t>38 %</w:t>
            </w:r>
          </w:p>
        </w:tc>
      </w:tr>
    </w:tbl>
    <w:p w:rsidR="001018DD" w:rsidRPr="000B1D0A" w:rsidRDefault="001018DD" w:rsidP="000B1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18DD" w:rsidRPr="000B1D0A" w:rsidRDefault="001018DD" w:rsidP="000B1D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Диаграмма 3</w:t>
      </w:r>
    </w:p>
    <w:p w:rsidR="001018DD" w:rsidRPr="000B1D0A" w:rsidRDefault="00AE2825" w:rsidP="000B1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0700" cy="4076700"/>
            <wp:effectExtent l="0" t="0" r="0" b="0"/>
            <wp:docPr id="3" name="Объект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018DD" w:rsidRPr="000B1D0A" w:rsidRDefault="001018DD" w:rsidP="000B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 xml:space="preserve">Проанализировав данные по этим направлениям, можно сделать вывод, что за последний год увеличилось количество прочих объединений. Количество технических, декоративно-прикладных объединений остаётся неизменным. </w:t>
      </w:r>
    </w:p>
    <w:p w:rsidR="001018DD" w:rsidRPr="000B1D0A" w:rsidRDefault="001018DD" w:rsidP="000B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 xml:space="preserve">Анализ состояния технического творчества в учреждениях дополнительного образования детей позволяет выделить ряд факторов, сдерживающих развитие системы дополнительного образования детей: </w:t>
      </w:r>
    </w:p>
    <w:p w:rsidR="001018DD" w:rsidRPr="000B1D0A" w:rsidRDefault="001018DD" w:rsidP="009E7016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 xml:space="preserve">недостаточная материально-техническая база учреждений дополнительного образования детей; </w:t>
      </w:r>
    </w:p>
    <w:p w:rsidR="001018DD" w:rsidRPr="000B1D0A" w:rsidRDefault="001018DD" w:rsidP="009E7016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недостаточное финансирование ведет к снижению уровня участия учащихся УДО в областных и Всероссийских мероприятиях технической направленности;</w:t>
      </w:r>
    </w:p>
    <w:p w:rsidR="001018DD" w:rsidRPr="000B1D0A" w:rsidRDefault="001018DD" w:rsidP="009E7016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низкий уровень оплаты труда педагогов дополнительного образования, что приводит к сокращению числа педагогических кадров с хорошим уровнем профессиональной подготовки;</w:t>
      </w:r>
    </w:p>
    <w:p w:rsidR="001018DD" w:rsidRPr="000B1D0A" w:rsidRDefault="001018DD" w:rsidP="009E7016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отсутствие системы повышения квалификации по конкретным направлениям технической деятельности.</w:t>
      </w:r>
    </w:p>
    <w:p w:rsidR="001018DD" w:rsidRPr="000B1D0A" w:rsidRDefault="001018DD" w:rsidP="000B1D0A">
      <w:p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018DD" w:rsidRPr="000B1D0A" w:rsidRDefault="001018DD" w:rsidP="000B1D0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1B9">
        <w:rPr>
          <w:rFonts w:ascii="Times New Roman" w:hAnsi="Times New Roman" w:cs="Times New Roman"/>
          <w:b/>
          <w:bCs/>
          <w:sz w:val="28"/>
          <w:szCs w:val="28"/>
        </w:rPr>
        <w:t>Мониторинг технического и профессионального творчества в образовательных организациях среднего профессионального образования</w:t>
      </w:r>
      <w:r w:rsidRPr="000B1D0A">
        <w:rPr>
          <w:rFonts w:ascii="Times New Roman" w:hAnsi="Times New Roman" w:cs="Times New Roman"/>
          <w:b/>
          <w:bCs/>
          <w:sz w:val="28"/>
          <w:szCs w:val="28"/>
        </w:rPr>
        <w:t xml:space="preserve"> Кировской области</w:t>
      </w:r>
    </w:p>
    <w:p w:rsidR="001018DD" w:rsidRPr="000B1D0A" w:rsidRDefault="001018DD" w:rsidP="000B1D0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8DD" w:rsidRPr="000B1D0A" w:rsidRDefault="001018DD" w:rsidP="000B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системы СПО в 2013-2014 учебном году было организовано 112 кружков с охватом 1526 учащихся (Диаграммы 5,6). </w:t>
      </w:r>
    </w:p>
    <w:p w:rsidR="001018DD" w:rsidRPr="000B1D0A" w:rsidRDefault="001018DD" w:rsidP="000B1D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8DD" w:rsidRPr="000B1D0A" w:rsidRDefault="001018DD" w:rsidP="000B1D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Диаграмма 5</w:t>
      </w:r>
    </w:p>
    <w:p w:rsidR="001018DD" w:rsidRPr="000B1D0A" w:rsidRDefault="00AE2825" w:rsidP="000B1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2975" cy="1819275"/>
            <wp:effectExtent l="0" t="0" r="0" b="0"/>
            <wp:docPr id="4" name="Объект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018DD" w:rsidRPr="000B1D0A" w:rsidRDefault="001018DD" w:rsidP="000B1D0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Диаграмма 6</w:t>
      </w:r>
    </w:p>
    <w:p w:rsidR="001018DD" w:rsidRPr="000B1D0A" w:rsidRDefault="00AE2825" w:rsidP="000B1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48150" cy="2066925"/>
            <wp:effectExtent l="0" t="0" r="0" b="0"/>
            <wp:docPr id="5" name="Объект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18DD" w:rsidRPr="000B1D0A" w:rsidRDefault="001018DD" w:rsidP="000B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Общий охват кружковой деятельностью составил 14,2 % от общего контингента обучающихся, по сравнению с прошлым годом на 0,3 % меньше.</w:t>
      </w:r>
    </w:p>
    <w:p w:rsidR="001018DD" w:rsidRPr="000B1D0A" w:rsidRDefault="001018DD" w:rsidP="000B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 xml:space="preserve">Кружковая деятельность велась по следующим направлениям творчества. </w:t>
      </w:r>
    </w:p>
    <w:p w:rsidR="001018DD" w:rsidRPr="000B1D0A" w:rsidRDefault="001018DD" w:rsidP="009E7016">
      <w:pPr>
        <w:numPr>
          <w:ilvl w:val="1"/>
          <w:numId w:val="4"/>
        </w:numPr>
        <w:tabs>
          <w:tab w:val="clear" w:pos="270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профессиональное творчество — 45 кружков, с охватом 593 обучающихся;</w:t>
      </w:r>
    </w:p>
    <w:p w:rsidR="001018DD" w:rsidRPr="000B1D0A" w:rsidRDefault="001018DD" w:rsidP="009E7016">
      <w:pPr>
        <w:numPr>
          <w:ilvl w:val="1"/>
          <w:numId w:val="4"/>
        </w:numPr>
        <w:tabs>
          <w:tab w:val="clear" w:pos="270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техническое и спортивно-техническое творчество — 29 кружков с охватом 414 обучающихся;</w:t>
      </w:r>
    </w:p>
    <w:p w:rsidR="001018DD" w:rsidRPr="000B1D0A" w:rsidRDefault="001018DD" w:rsidP="009E7016">
      <w:pPr>
        <w:numPr>
          <w:ilvl w:val="1"/>
          <w:numId w:val="4"/>
        </w:numPr>
        <w:tabs>
          <w:tab w:val="clear" w:pos="270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 xml:space="preserve">декоративно-прикладного творчества (непрофильных) — 38 кружков с охватом 519 обучающихся </w:t>
      </w:r>
    </w:p>
    <w:p w:rsidR="001018DD" w:rsidRPr="000B1D0A" w:rsidRDefault="001018DD" w:rsidP="000B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Количество кружков профессионального творчества значительно сократилось, а вместе с этим уменьшилась и численность обучающихся в этих кружках, а количество кружков декоративно-прикладной направленности в течение последних трех лет увеличивается (Диаграмма 7)</w:t>
      </w:r>
    </w:p>
    <w:p w:rsidR="001018DD" w:rsidRPr="000B1D0A" w:rsidRDefault="001018DD" w:rsidP="000B1D0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br w:type="page"/>
      </w:r>
      <w:r w:rsidRPr="000B1D0A">
        <w:rPr>
          <w:rFonts w:ascii="Times New Roman" w:hAnsi="Times New Roman" w:cs="Times New Roman"/>
          <w:sz w:val="28"/>
          <w:szCs w:val="28"/>
        </w:rPr>
        <w:lastRenderedPageBreak/>
        <w:t>Диаграмма 7</w:t>
      </w:r>
    </w:p>
    <w:p w:rsidR="001018DD" w:rsidRPr="000B1D0A" w:rsidRDefault="00AE2825" w:rsidP="000B1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43575" cy="2095500"/>
            <wp:effectExtent l="0" t="0" r="0" b="0"/>
            <wp:docPr id="6" name="Объект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018DD" w:rsidRPr="000B1D0A" w:rsidRDefault="001018DD" w:rsidP="000B1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Дополнительное образование является одним из путей повышения профессионального уровня молодых рабочий. Обучающиеся заинтересованы получать профессиональные знания и навыки, выходящие за рамки государственных стандартов.</w:t>
      </w:r>
    </w:p>
    <w:p w:rsidR="001018DD" w:rsidRPr="000B1D0A" w:rsidRDefault="001018DD" w:rsidP="000B1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Анализ состояния технического творчества в образовательных организациях области позволяет сделать вывод о том, что образовательные организации дополнительного образования детей и среднего профессионального образования совместно с ЦДЮТТ стараются сохранить имеющуюся сеть технических кружков, но необходима большая поддержка органов управления образования для развития творческой технической деятельности в регионе.</w:t>
      </w:r>
    </w:p>
    <w:p w:rsidR="001018DD" w:rsidRPr="000B1D0A" w:rsidRDefault="001018DD" w:rsidP="000B1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18DD" w:rsidRPr="000B1D0A" w:rsidRDefault="001018DD" w:rsidP="000B1D0A">
      <w:pPr>
        <w:spacing w:after="12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D0A">
        <w:rPr>
          <w:rFonts w:ascii="Times New Roman" w:hAnsi="Times New Roman" w:cs="Times New Roman"/>
          <w:b/>
          <w:bCs/>
          <w:sz w:val="28"/>
          <w:szCs w:val="28"/>
        </w:rPr>
        <w:t>Информационно-методическая деятельность</w:t>
      </w:r>
    </w:p>
    <w:p w:rsidR="001018DD" w:rsidRPr="000B1D0A" w:rsidRDefault="001018DD" w:rsidP="000B1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 xml:space="preserve">Комплексный характер реформ в системе образования меняет представление о качестве образования, обуславливает необходимость внедрения в широкую практику такого способа предъявления профессиональных достижений, который бы давал объективную информацию о реальном качестве работы педагогов дополнительного образования, отслеживал годовую динамику изменения качества их профессиональной деятельности. </w:t>
      </w:r>
    </w:p>
    <w:p w:rsidR="001018DD" w:rsidRPr="000B1D0A" w:rsidRDefault="001018DD" w:rsidP="000B1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Основной целью информационно-методической деятельности является создание условий для совершенствования образовательного процесса и развития профессиональной и психолого-педагогической компетенции педагогических работников Центра и образовательных учреждений области.</w:t>
      </w:r>
    </w:p>
    <w:p w:rsidR="001018DD" w:rsidRPr="000B1D0A" w:rsidRDefault="001018DD" w:rsidP="000B1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 xml:space="preserve">Для достижения этой цели решались основные </w:t>
      </w:r>
      <w:r w:rsidRPr="000B1D0A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0B1D0A">
        <w:rPr>
          <w:rFonts w:ascii="Times New Roman" w:hAnsi="Times New Roman" w:cs="Times New Roman"/>
          <w:sz w:val="28"/>
          <w:szCs w:val="28"/>
        </w:rPr>
        <w:t>:</w:t>
      </w:r>
    </w:p>
    <w:p w:rsidR="001018DD" w:rsidRPr="000B1D0A" w:rsidRDefault="001018DD" w:rsidP="000B1D0A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программно-методическое обеспечение образовательного процесса, совершенствование и разработка дополнительных образовательных программ нового поколения;</w:t>
      </w:r>
    </w:p>
    <w:p w:rsidR="001018DD" w:rsidRPr="000B1D0A" w:rsidRDefault="001018DD" w:rsidP="000B1D0A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расширение объема и качества информационно-методической помощи педагогическим работникам Центра и области;</w:t>
      </w:r>
    </w:p>
    <w:p w:rsidR="001018DD" w:rsidRPr="000B1D0A" w:rsidRDefault="001018DD" w:rsidP="000B1D0A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развитие новых форм консультативно-методической деятельности, связанной с освоением и внедрением новых педагогических технологий обучения и воспитания детей;</w:t>
      </w:r>
    </w:p>
    <w:p w:rsidR="001018DD" w:rsidRPr="000B1D0A" w:rsidRDefault="001018DD" w:rsidP="000B1D0A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изучение и систематизация методических материалов;</w:t>
      </w:r>
    </w:p>
    <w:p w:rsidR="001018DD" w:rsidRPr="000B1D0A" w:rsidRDefault="001018DD" w:rsidP="000B1D0A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lastRenderedPageBreak/>
        <w:t>методическая поддержка инновационных процессов, направленных на развитие и обновление содержания и методики образовательной деятельности.</w:t>
      </w:r>
    </w:p>
    <w:p w:rsidR="001018DD" w:rsidRPr="000B1D0A" w:rsidRDefault="001018DD" w:rsidP="000B1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В ходе осуществления информационно-методической деятельности применяются различные организационные формы работы.</w:t>
      </w:r>
    </w:p>
    <w:p w:rsidR="001018DD" w:rsidRPr="000B1D0A" w:rsidRDefault="001018DD" w:rsidP="000B1D0A">
      <w:pPr>
        <w:spacing w:after="12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С целью повышения профессионального мастерства и распространения опыта работы педагогических работников образовательных учреждений области</w:t>
      </w:r>
      <w:r w:rsidRPr="000B1D0A">
        <w:rPr>
          <w:rFonts w:ascii="Times New Roman" w:hAnsi="Times New Roman" w:cs="Times New Roman"/>
          <w:color w:val="3366FF"/>
          <w:sz w:val="28"/>
          <w:szCs w:val="28"/>
        </w:rPr>
        <w:t xml:space="preserve"> </w:t>
      </w:r>
      <w:r w:rsidRPr="000B1D0A">
        <w:rPr>
          <w:rFonts w:ascii="Times New Roman" w:hAnsi="Times New Roman" w:cs="Times New Roman"/>
          <w:sz w:val="28"/>
          <w:szCs w:val="28"/>
        </w:rPr>
        <w:t xml:space="preserve">Центром ежегодно проводится </w:t>
      </w:r>
      <w:r w:rsidRPr="000B1D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семинар-совещание</w:t>
      </w:r>
      <w:r w:rsidRPr="000B1D0A">
        <w:rPr>
          <w:rFonts w:ascii="Times New Roman" w:hAnsi="Times New Roman" w:cs="Times New Roman"/>
          <w:sz w:val="28"/>
          <w:szCs w:val="28"/>
        </w:rPr>
        <w:t xml:space="preserve"> педагогических работников учреждений ДОД, и СПО. </w:t>
      </w:r>
    </w:p>
    <w:p w:rsidR="001018DD" w:rsidRPr="000B1D0A" w:rsidRDefault="001018DD" w:rsidP="000B1D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В 2013 году семинар проводился в рамках празднования 85-летия ЦДЮТТ и был посвящен теме «Техническое творчество: опыт, проблемы, перспективы». В этом году в семинаре приняли участие педагогические работники из УДОД городов Кирова, Котельнич, Вятские Поляны, Слободской, Белая Холуница, Уржум, Кирово-Чепецкого, Верхошижемского, Мурашинского, Кумёнского районов.</w:t>
      </w:r>
    </w:p>
    <w:p w:rsidR="001018DD" w:rsidRPr="000B1D0A" w:rsidRDefault="001018DD" w:rsidP="000B1D0A">
      <w:pPr>
        <w:keepNext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В программе семинара были рассмотрены вопросы из опыта организации технического творчества в учреждениях дополнительного образования детей:</w:t>
      </w:r>
    </w:p>
    <w:p w:rsidR="001018DD" w:rsidRPr="000B1D0A" w:rsidRDefault="00F0280C" w:rsidP="00F0280C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18DD" w:rsidRPr="000B1D0A">
        <w:rPr>
          <w:rFonts w:ascii="Times New Roman" w:hAnsi="Times New Roman" w:cs="Times New Roman"/>
          <w:sz w:val="28"/>
          <w:szCs w:val="28"/>
        </w:rPr>
        <w:t>Развитие детского технического творчества в клубах по месту жительства Детско-юношеского центра Октябрьского района г. Киров — Фалалеева Елена Борисовна, заместитель директора МОАУ ДОД ДЮЦ Октябрьского района г. Кирова;</w:t>
      </w:r>
    </w:p>
    <w:p w:rsidR="001018DD" w:rsidRPr="000B1D0A" w:rsidRDefault="00F0280C" w:rsidP="00F0280C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18DD" w:rsidRPr="000B1D0A">
        <w:rPr>
          <w:rFonts w:ascii="Times New Roman" w:hAnsi="Times New Roman" w:cs="Times New Roman"/>
          <w:sz w:val="28"/>
          <w:szCs w:val="28"/>
        </w:rPr>
        <w:t>Создание информационно-образовательной среды средствами информационно-коммуникационными технологиями — Боброва Надежда Леонидовна, директор МКОУ ДОД ДДТ Кирово-Чепецкого района;</w:t>
      </w:r>
    </w:p>
    <w:p w:rsidR="001018DD" w:rsidRPr="000B1D0A" w:rsidRDefault="00F0280C" w:rsidP="00F0280C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18DD" w:rsidRPr="000B1D0A">
        <w:rPr>
          <w:rFonts w:ascii="Times New Roman" w:hAnsi="Times New Roman" w:cs="Times New Roman"/>
          <w:sz w:val="28"/>
          <w:szCs w:val="28"/>
        </w:rPr>
        <w:t>Особенности организации и содержания деятельности клуба за безопасность движения спортивно-технической направленности МКОУ ДОД ДДТ «Дарование» г. Белая Холуница — Бузмакова Анастасия Александровна, методист МКОУ ДОД ДДТ «Дарование» г. Белая Холуница;</w:t>
      </w:r>
    </w:p>
    <w:p w:rsidR="001018DD" w:rsidRPr="000B1D0A" w:rsidRDefault="00F0280C" w:rsidP="00F0280C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18DD" w:rsidRPr="000B1D0A">
        <w:rPr>
          <w:rFonts w:ascii="Times New Roman" w:hAnsi="Times New Roman" w:cs="Times New Roman"/>
          <w:sz w:val="28"/>
          <w:szCs w:val="28"/>
        </w:rPr>
        <w:t>Устный журнал «От горизонтов техники к горизонтам жизни» — педагогический коллектив МКОУ ДОД ЦДОД г. Котельнич;</w:t>
      </w:r>
    </w:p>
    <w:p w:rsidR="001018DD" w:rsidRPr="000B1D0A" w:rsidRDefault="00F0280C" w:rsidP="00F0280C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18DD" w:rsidRPr="000B1D0A">
        <w:rPr>
          <w:rFonts w:ascii="Times New Roman" w:hAnsi="Times New Roman" w:cs="Times New Roman"/>
          <w:sz w:val="28"/>
          <w:szCs w:val="28"/>
        </w:rPr>
        <w:t>Организация досуговой деятельности школьников средствами технического творчества — Буторина Любовь Валентиновна, методист МКОУ ДОД СЮТ г. Слободской;</w:t>
      </w:r>
    </w:p>
    <w:p w:rsidR="001018DD" w:rsidRPr="000B1D0A" w:rsidRDefault="00F0280C" w:rsidP="00F0280C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18DD" w:rsidRPr="000B1D0A">
        <w:rPr>
          <w:rFonts w:ascii="Times New Roman" w:hAnsi="Times New Roman" w:cs="Times New Roman"/>
          <w:sz w:val="28"/>
          <w:szCs w:val="28"/>
        </w:rPr>
        <w:t>Использование современных технических средств в организации досуговой деятельности — Рябова Светлана Юрьевна, педагог-организатор МКОУ ДОД СЮТ г. Слободской;</w:t>
      </w:r>
    </w:p>
    <w:p w:rsidR="001018DD" w:rsidRPr="000B1D0A" w:rsidRDefault="00F0280C" w:rsidP="00F0280C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18DD" w:rsidRPr="000B1D0A">
        <w:rPr>
          <w:rFonts w:ascii="Times New Roman" w:hAnsi="Times New Roman" w:cs="Times New Roman"/>
          <w:sz w:val="28"/>
          <w:szCs w:val="28"/>
        </w:rPr>
        <w:t>Развитие интереса к техническому творчеству младших школьников на занятиях в объединении «Конструирование игрушки» — Коснырева Вера Владимировна, педагог дополнительного образования МКОУ ДОД ЦДОД г. Вятские Поляны.</w:t>
      </w:r>
    </w:p>
    <w:p w:rsidR="001018DD" w:rsidRPr="000B1D0A" w:rsidRDefault="001018DD" w:rsidP="00F02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 xml:space="preserve">К 85-летию организации технического творчества в Кировской области Центром был выпущен сборник методических материалов по развитию детского технического творчества в Кировской области </w:t>
      </w:r>
      <w:r w:rsidRPr="000B1D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«Техническое творчество: опыт, проблемы, перспективы». </w:t>
      </w:r>
      <w:r w:rsidRPr="000B1D0A">
        <w:rPr>
          <w:rFonts w:ascii="Times New Roman" w:hAnsi="Times New Roman" w:cs="Times New Roman"/>
          <w:sz w:val="28"/>
          <w:szCs w:val="28"/>
        </w:rPr>
        <w:t xml:space="preserve">В сборнике представлен опыт деятельности учреждений дополнительного образования детей по организации </w:t>
      </w:r>
      <w:r w:rsidRPr="000B1D0A">
        <w:rPr>
          <w:rFonts w:ascii="Times New Roman" w:hAnsi="Times New Roman" w:cs="Times New Roman"/>
          <w:sz w:val="28"/>
          <w:szCs w:val="28"/>
        </w:rPr>
        <w:lastRenderedPageBreak/>
        <w:t>детского технического творчества. Сборник адресован педагогическим работникам, организующих образовательный процесс в учреждениях дополнительного образования детей. В сборник вошли статьи педагогов Центра.</w:t>
      </w:r>
    </w:p>
    <w:p w:rsidR="001018DD" w:rsidRPr="000B1D0A" w:rsidRDefault="001018DD" w:rsidP="009E7016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 xml:space="preserve">С юбилеем, ЦДЮТТ! — Перминова Е.В. </w:t>
      </w:r>
    </w:p>
    <w:p w:rsidR="001018DD" w:rsidRPr="000B1D0A" w:rsidRDefault="001018DD" w:rsidP="009E7016">
      <w:pPr>
        <w:numPr>
          <w:ilvl w:val="1"/>
          <w:numId w:val="7"/>
        </w:numPr>
        <w:tabs>
          <w:tab w:val="left" w:pos="426"/>
          <w:tab w:val="left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О некоторых аспектах развития технического образования в учреждениях профессионального образования Кировской области — Корепанова И.А.</w:t>
      </w:r>
    </w:p>
    <w:p w:rsidR="001018DD" w:rsidRPr="000B1D0A" w:rsidRDefault="001018DD" w:rsidP="009E7016">
      <w:pPr>
        <w:numPr>
          <w:ilvl w:val="1"/>
          <w:numId w:val="7"/>
        </w:numPr>
        <w:tabs>
          <w:tab w:val="left" w:pos="426"/>
          <w:tab w:val="left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 xml:space="preserve">Формирование у обучающихся мотивации к учебной деятельности в объединении «Информатика» КОГОБУ ДОД ЦДЮТТ — Обухова Г.Г. </w:t>
      </w:r>
    </w:p>
    <w:p w:rsidR="001018DD" w:rsidRPr="000B1D0A" w:rsidRDefault="001018DD" w:rsidP="009E7016">
      <w:pPr>
        <w:numPr>
          <w:ilvl w:val="1"/>
          <w:numId w:val="7"/>
        </w:numPr>
        <w:tabs>
          <w:tab w:val="left" w:pos="426"/>
          <w:tab w:val="left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Из опыта организации областных заочных викторин, посвященных знаменательным датам — Игумнова Е.А.</w:t>
      </w:r>
    </w:p>
    <w:p w:rsidR="001018DD" w:rsidRPr="000B1D0A" w:rsidRDefault="001018DD" w:rsidP="009E7016">
      <w:pPr>
        <w:numPr>
          <w:ilvl w:val="1"/>
          <w:numId w:val="7"/>
        </w:numPr>
        <w:tabs>
          <w:tab w:val="left" w:pos="426"/>
          <w:tab w:val="left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 xml:space="preserve">Игра-викторина «Путешествие по страницам истории космонавтики  — Буркова Е.В. </w:t>
      </w:r>
    </w:p>
    <w:p w:rsidR="001018DD" w:rsidRPr="000B1D0A" w:rsidRDefault="001018DD" w:rsidP="009E7016">
      <w:pPr>
        <w:numPr>
          <w:ilvl w:val="1"/>
          <w:numId w:val="7"/>
        </w:numPr>
        <w:tabs>
          <w:tab w:val="left" w:pos="426"/>
          <w:tab w:val="left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 xml:space="preserve">Разработка занятия «Мы едем, едем, едем!» —  Метелева О.Л. </w:t>
      </w:r>
    </w:p>
    <w:p w:rsidR="001018DD" w:rsidRPr="000B1D0A" w:rsidRDefault="001018DD" w:rsidP="009E7016">
      <w:pPr>
        <w:numPr>
          <w:ilvl w:val="1"/>
          <w:numId w:val="7"/>
        </w:numPr>
        <w:tabs>
          <w:tab w:val="left" w:pos="426"/>
          <w:tab w:val="left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 xml:space="preserve">Разработка занятия «Изготовление динамической открытки» — Машковцева Л.Н. </w:t>
      </w:r>
    </w:p>
    <w:p w:rsidR="001018DD" w:rsidRPr="000B1D0A" w:rsidRDefault="001018DD" w:rsidP="000B1D0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018DD" w:rsidRPr="000B1D0A" w:rsidRDefault="001018DD" w:rsidP="000B1D0A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 xml:space="preserve">Действенной формой методической работы являются областные профильные </w:t>
      </w:r>
      <w:r w:rsidRPr="000B1D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методические объединения </w:t>
      </w:r>
      <w:r w:rsidRPr="000B1D0A">
        <w:rPr>
          <w:rFonts w:ascii="Times New Roman" w:hAnsi="Times New Roman" w:cs="Times New Roman"/>
          <w:sz w:val="28"/>
          <w:szCs w:val="28"/>
        </w:rPr>
        <w:t xml:space="preserve">по различным направлениям технического творчества, в которых принимают участие педагогические работники УДОД области. </w:t>
      </w:r>
    </w:p>
    <w:p w:rsidR="001018DD" w:rsidRPr="000B1D0A" w:rsidRDefault="001018DD" w:rsidP="000B1D0A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На заседаниях методических объединений педагоги рассматривают новейшие исследования в своей области, методические приемы работы, условия проведения соревнований и конкурсов различного уровня, анализируют результаты проведенных мероприятий, обмениваются опытом организации образовательного процесса, участвуют в различных мастер-классах.</w:t>
      </w:r>
    </w:p>
    <w:p w:rsidR="001018DD" w:rsidRPr="000B1D0A" w:rsidRDefault="001018DD" w:rsidP="000B1D0A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Наиболее интересные из рассмотренных вопросов на методических объединениях:</w:t>
      </w:r>
    </w:p>
    <w:p w:rsidR="001018DD" w:rsidRPr="000B1D0A" w:rsidRDefault="001018DD" w:rsidP="009E701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Использование 3</w:t>
      </w:r>
      <w:r w:rsidRPr="000B1D0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1D0A">
        <w:rPr>
          <w:rFonts w:ascii="Times New Roman" w:hAnsi="Times New Roman" w:cs="Times New Roman"/>
          <w:sz w:val="28"/>
          <w:szCs w:val="28"/>
        </w:rPr>
        <w:t>-технологий на занятиях в объединениях ЦДТ с ИПЭ г. Кирова — Н.П. Целищева, педагог дополнительного образования ЦДТ с ИПЭ г. Кирова;</w:t>
      </w:r>
    </w:p>
    <w:p w:rsidR="001018DD" w:rsidRPr="000B1D0A" w:rsidRDefault="001018DD" w:rsidP="009E701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Робототехника: интеграция, исследование, продукт — Е.В. Акимова, учитель МОАУ СОШ с УИОП № 28 г. Кирова;</w:t>
      </w:r>
    </w:p>
    <w:p w:rsidR="001018DD" w:rsidRPr="000B1D0A" w:rsidRDefault="001018DD" w:rsidP="009E701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Блог преподавателя, как средство взаимодействия с учащимися — М.С. Солкин, учитель МКОУ Лицей № 9 г. Слободской;</w:t>
      </w:r>
    </w:p>
    <w:p w:rsidR="001018DD" w:rsidRPr="000B1D0A" w:rsidRDefault="001018DD" w:rsidP="009E701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Технические неисправности электродвигателя постоянного тока и способы их устранения — А.А. Левинсон, педагог дополнительного образования КЮТ «Родина» ДЮЦ Октябрьского района г. Кирова.</w:t>
      </w:r>
    </w:p>
    <w:p w:rsidR="001018DD" w:rsidRPr="000B1D0A" w:rsidRDefault="001018DD" w:rsidP="000B1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 xml:space="preserve">В целях активизации работы по развитию технического творчества традиционно в юбилейный год для системы дополнительного образования проводится </w:t>
      </w:r>
      <w:r w:rsidRPr="000B1D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областной смотр-конкурс</w:t>
      </w:r>
      <w:r w:rsidRPr="000B1D0A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 детей на лучшую постановку работы по развитию технического творчества. </w:t>
      </w:r>
    </w:p>
    <w:p w:rsidR="001018DD" w:rsidRPr="000B1D0A" w:rsidRDefault="001018DD" w:rsidP="000B1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lastRenderedPageBreak/>
        <w:t xml:space="preserve">Смотр-конкурс направлен на сохранение и развитие детского технического творчества в Кировской области, выявление и распространение передового педагогического опыта по техническому творчеству, и подведение итогов работы УДОД области по развитию детского технического творчества. </w:t>
      </w:r>
    </w:p>
    <w:p w:rsidR="001018DD" w:rsidRPr="000B1D0A" w:rsidRDefault="001018DD" w:rsidP="000B1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В 2013 году ЦДЮТТ провел четвёртый областной смотр-конкурс на который были представлены материалы из шести учреждений дополнительного образования детей: МКОУДОД СЮТ г. Слободского; МКОУДОД ДДТ Кировочепецкого р-на; МКОУДОД ДДТ «Дарование» г. Белая Холуница; МКОУДОДЦДОД г. Вятские Поляны; МКОУДОД ЦДОД г. Котельнича; МОАУДОД ДЮЦ Октябрьского р-на г. Кирова.</w:t>
      </w:r>
    </w:p>
    <w:p w:rsidR="001018DD" w:rsidRPr="000B1D0A" w:rsidRDefault="001018DD" w:rsidP="000B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Наиболее содержательные работы представили ДЮЦ Октябрьского р-на г. Кирова; МКОУДОД ДДТ Кировочепецкого р-на; МКОУДОД ДДТ «Дарование» г. Белая Холуница.</w:t>
      </w:r>
    </w:p>
    <w:p w:rsidR="001018DD" w:rsidRPr="000B1D0A" w:rsidRDefault="001018DD" w:rsidP="000B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программно-методического обеспечения систематически проводится </w:t>
      </w:r>
      <w:r w:rsidRPr="000B1D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областной конкурс методических разработок </w:t>
      </w:r>
      <w:r w:rsidRPr="000B1D0A">
        <w:rPr>
          <w:rFonts w:ascii="Times New Roman" w:hAnsi="Times New Roman" w:cs="Times New Roman"/>
          <w:sz w:val="28"/>
          <w:szCs w:val="28"/>
        </w:rPr>
        <w:t xml:space="preserve">в помощь организаторам технического и художественного творчества обучающихся, на который представляют свои работы педагогические работники города и области. </w:t>
      </w:r>
    </w:p>
    <w:p w:rsidR="001018DD" w:rsidRPr="000B1D0A" w:rsidRDefault="001018DD" w:rsidP="000B1D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 xml:space="preserve">На конкурс поступило 14 работ из 8 образовательных учреждений Кировской области: МКОУ ДОД ДДТ Малмыжского района, МОАУ ДОД СЮТ г. Кирова, КОГОБУ ДОД ЦДЮТТ, ФГБ «Орловское специальное профессиональное училище №1 закрытого типа», МБУ ДОД ЦДОД г. Котельнич, МКОУ СОШ с. Новая Смаиль Малмыжского района, МКОУ ДОД ДДТ пгт. Подосиновец, МКОУ ДОД ДДТ п. Фалёнки. В конкурсе приняли участие и педагогические работники  ЦДЮТТ: В.В. Банникова, Е.А. Игумнова, Г.Г. Обухова, Л.Н. Машковцева. </w:t>
      </w:r>
    </w:p>
    <w:p w:rsidR="001018DD" w:rsidRPr="000B1D0A" w:rsidRDefault="001018DD" w:rsidP="000B1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На Конкурс принимались следующие материалы:</w:t>
      </w:r>
    </w:p>
    <w:p w:rsidR="001018DD" w:rsidRPr="000B1D0A" w:rsidRDefault="001018DD" w:rsidP="009E7016">
      <w:pPr>
        <w:numPr>
          <w:ilvl w:val="0"/>
          <w:numId w:val="9"/>
        </w:numPr>
        <w:tabs>
          <w:tab w:val="clear" w:pos="1440"/>
          <w:tab w:val="num" w:pos="284"/>
          <w:tab w:val="num" w:pos="1080"/>
        </w:tabs>
        <w:spacing w:after="0" w:line="24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методические разработки занятий и массовых мероприятий для обучающихся, отражающие внедрение и реализацию инновационных технологий в системе дополнительного образования детей;</w:t>
      </w:r>
    </w:p>
    <w:p w:rsidR="001018DD" w:rsidRPr="000B1D0A" w:rsidRDefault="001018DD" w:rsidP="009E7016">
      <w:pPr>
        <w:numPr>
          <w:ilvl w:val="0"/>
          <w:numId w:val="9"/>
        </w:numPr>
        <w:tabs>
          <w:tab w:val="clear" w:pos="1440"/>
          <w:tab w:val="num" w:pos="284"/>
          <w:tab w:val="num" w:pos="1134"/>
        </w:tabs>
        <w:spacing w:after="0" w:line="24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описание педагогического опыта в системе профессионального образования (занятия, внеклассные мероприятия).</w:t>
      </w:r>
    </w:p>
    <w:p w:rsidR="001018DD" w:rsidRPr="000B1D0A" w:rsidRDefault="001018DD" w:rsidP="000B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При подведении итогов жюри оценивало новизну и оригинальность представленного опыта, умение педагогов представить методическую разработку с точки зрения практической значимости, обоснованности применяемых методов и приемов.</w:t>
      </w:r>
    </w:p>
    <w:p w:rsidR="001018DD" w:rsidRPr="000B1D0A" w:rsidRDefault="001018DD" w:rsidP="000B1D0A">
      <w:pPr>
        <w:tabs>
          <w:tab w:val="left" w:pos="2977"/>
          <w:tab w:val="left" w:pos="4140"/>
        </w:tabs>
        <w:spacing w:after="0" w:line="240" w:lineRule="auto"/>
        <w:ind w:righ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 xml:space="preserve">Победителем конкурса стала методическая разработка </w:t>
      </w:r>
      <w:r w:rsidRPr="000B1D0A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познавательной игры «Дороги войны», автор </w:t>
      </w:r>
      <w:r w:rsidRPr="000B1D0A">
        <w:rPr>
          <w:rFonts w:ascii="Times New Roman" w:hAnsi="Times New Roman" w:cs="Times New Roman"/>
          <w:sz w:val="28"/>
          <w:szCs w:val="28"/>
        </w:rPr>
        <w:t>Е.А. Игумнова, педагог дополнительного образования ЦДЮТТ. Методическая разработка «Конкурс «Космический эрудицион»», педагога дополнительного образования ЦДЮТТ Г.Г. Обуховой заняла второе место.</w:t>
      </w:r>
    </w:p>
    <w:p w:rsidR="001018DD" w:rsidRPr="000B1D0A" w:rsidRDefault="001018DD" w:rsidP="000B1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18DD" w:rsidRPr="000B1D0A" w:rsidRDefault="001018DD" w:rsidP="000B1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 xml:space="preserve">Информационно-методическая деятельность Центра координируется и направляется </w:t>
      </w:r>
      <w:r w:rsidRPr="000B1D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методическим советом</w:t>
      </w:r>
      <w:r w:rsidRPr="000B1D0A">
        <w:rPr>
          <w:rFonts w:ascii="Times New Roman" w:hAnsi="Times New Roman" w:cs="Times New Roman"/>
          <w:sz w:val="28"/>
          <w:szCs w:val="28"/>
        </w:rPr>
        <w:t xml:space="preserve"> Центра, который является экспертно-консультативным органом, строящим свою деятельность для координации </w:t>
      </w:r>
      <w:r w:rsidRPr="000B1D0A">
        <w:rPr>
          <w:rFonts w:ascii="Times New Roman" w:hAnsi="Times New Roman" w:cs="Times New Roman"/>
          <w:sz w:val="28"/>
          <w:szCs w:val="28"/>
        </w:rPr>
        <w:lastRenderedPageBreak/>
        <w:t>работы педагогов. За отчётный период проведено семь заседаний методического совета. Заседания методического совета в начале учебного года были посвящены: планированию методической работы ЦДЮТТ на учебный год; рассмотрению и утверждению образовательных программ дополнительного образования детей, реализуемых в ЦДЮТТ. В конце года — итогам методической работы педагогического коллектива. Кроме этого, в течение учебного года на заседаниях методического совета рассматривались отзывы о признании профессионализма педагогических работников учреждений Кировской области.</w:t>
      </w:r>
    </w:p>
    <w:p w:rsidR="001018DD" w:rsidRPr="000B1D0A" w:rsidRDefault="001018DD" w:rsidP="000B1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 xml:space="preserve">В 2013-2014 учебном году коллектив Центра работал над общей методической темой «Развитие профессиональной компетентности педагога как фактор повышения качества образовательной услуги». Для реализации данной темы был организован педагогический всеобуч, в рамках которого проведены </w:t>
      </w:r>
      <w:r w:rsidRPr="000B1D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занятия методической учёбы </w:t>
      </w:r>
      <w:r w:rsidRPr="000B1D0A">
        <w:rPr>
          <w:rFonts w:ascii="Times New Roman" w:hAnsi="Times New Roman" w:cs="Times New Roman"/>
          <w:sz w:val="28"/>
          <w:szCs w:val="28"/>
        </w:rPr>
        <w:t>по двум направлениям.</w:t>
      </w:r>
    </w:p>
    <w:p w:rsidR="001018DD" w:rsidRPr="000B1D0A" w:rsidRDefault="001018DD" w:rsidP="009E7016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1D0A">
        <w:rPr>
          <w:rFonts w:ascii="Times New Roman" w:hAnsi="Times New Roman" w:cs="Times New Roman"/>
          <w:i/>
          <w:iCs/>
          <w:sz w:val="28"/>
          <w:szCs w:val="28"/>
        </w:rPr>
        <w:t>Развитие психолого-педагогической компетентности педагогических работников.</w:t>
      </w:r>
    </w:p>
    <w:p w:rsidR="001018DD" w:rsidRPr="000B1D0A" w:rsidRDefault="001018DD" w:rsidP="009E7016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Учёт эмоционально-личностных особенностей обучающихся в ходе реализации образовательного процесса. Провела занятие Е.В. Буркова, занятие содержало теоретические основы об эмоционально-личностных особенностях обучающихся  и практические тренинговые упражнения.</w:t>
      </w:r>
    </w:p>
    <w:p w:rsidR="001018DD" w:rsidRPr="000B1D0A" w:rsidRDefault="001018DD" w:rsidP="009E7016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Создание психологического комфорта — важное условие эффективности обучения и воспитания – провела С.А. Исаева, старший преподаватель кафедры педагогики, психологии и управления образовательными системами ИРО Кировской области.</w:t>
      </w:r>
    </w:p>
    <w:p w:rsidR="001018DD" w:rsidRPr="000B1D0A" w:rsidRDefault="001018DD" w:rsidP="009E7016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Программное обеспечение образовательного процесса. На этом занятии С.А. Исаева познакомила педагогов с «Порядком организации и осуществления образовательной деятельности по дополнительным общеобразовательным программам».</w:t>
      </w:r>
    </w:p>
    <w:p w:rsidR="001018DD" w:rsidRPr="000B1D0A" w:rsidRDefault="001018DD" w:rsidP="009E7016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1D0A">
        <w:rPr>
          <w:rFonts w:ascii="Times New Roman" w:hAnsi="Times New Roman" w:cs="Times New Roman"/>
          <w:i/>
          <w:iCs/>
          <w:sz w:val="28"/>
          <w:szCs w:val="28"/>
        </w:rPr>
        <w:t>Развитие информационно-коммуникационной компетентности педагогических работников.</w:t>
      </w:r>
    </w:p>
    <w:p w:rsidR="001018DD" w:rsidRPr="000B1D0A" w:rsidRDefault="001018DD" w:rsidP="002135F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Занятия методических учёб по этому направлению проводила Л.Л. Кошмарюк, было проведено шесть занятий:</w:t>
      </w:r>
    </w:p>
    <w:p w:rsidR="001018DD" w:rsidRPr="000B1D0A" w:rsidRDefault="001018DD" w:rsidP="009E7016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Основы форматирования в текстовом процессоре (три занятия);</w:t>
      </w:r>
    </w:p>
    <w:p w:rsidR="001018DD" w:rsidRPr="000B1D0A" w:rsidRDefault="001018DD" w:rsidP="009E7016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Работа с таблицей в текстовом редакторе;</w:t>
      </w:r>
    </w:p>
    <w:p w:rsidR="001018DD" w:rsidRPr="000B1D0A" w:rsidRDefault="001018DD" w:rsidP="009E7016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Поиск информации в глобальной сети Интернет;</w:t>
      </w:r>
    </w:p>
    <w:p w:rsidR="001018DD" w:rsidRPr="000B1D0A" w:rsidRDefault="001018DD" w:rsidP="009E7016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Создание презентаций.</w:t>
      </w:r>
    </w:p>
    <w:p w:rsidR="001018DD" w:rsidRPr="000B1D0A" w:rsidRDefault="001018DD" w:rsidP="000B1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18DD" w:rsidRPr="000B1D0A" w:rsidRDefault="001018DD" w:rsidP="000B1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 xml:space="preserve">В 2013-2014 учебном году, согласно плану работы, состоялись 3 заседания </w:t>
      </w:r>
      <w:r w:rsidRPr="000B1D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педагогического совета</w:t>
      </w:r>
      <w:r w:rsidRPr="000B1D0A">
        <w:rPr>
          <w:rFonts w:ascii="Times New Roman" w:hAnsi="Times New Roman" w:cs="Times New Roman"/>
          <w:sz w:val="28"/>
          <w:szCs w:val="28"/>
        </w:rPr>
        <w:t>.</w:t>
      </w:r>
    </w:p>
    <w:p w:rsidR="001018DD" w:rsidRPr="000B1D0A" w:rsidRDefault="001018DD" w:rsidP="009E7016">
      <w:pPr>
        <w:numPr>
          <w:ilvl w:val="0"/>
          <w:numId w:val="14"/>
        </w:numPr>
        <w:tabs>
          <w:tab w:val="clear" w:pos="1440"/>
          <w:tab w:val="num" w:pos="0"/>
          <w:tab w:val="num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 xml:space="preserve">«Утверждение Программы образовательной деятельности КОГОБУ ДОД ЦДЮТТ на 2013-2014 учебный год». </w:t>
      </w:r>
    </w:p>
    <w:p w:rsidR="001018DD" w:rsidRPr="000B1D0A" w:rsidRDefault="001018DD" w:rsidP="009E7016">
      <w:pPr>
        <w:numPr>
          <w:ilvl w:val="0"/>
          <w:numId w:val="14"/>
        </w:numPr>
        <w:tabs>
          <w:tab w:val="clear" w:pos="1440"/>
          <w:tab w:val="num" w:pos="0"/>
          <w:tab w:val="num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 xml:space="preserve">«Воспитание толерантности как условие комфортного взаимодействия участников образовательного процесса». </w:t>
      </w:r>
    </w:p>
    <w:p w:rsidR="001018DD" w:rsidRPr="000B1D0A" w:rsidRDefault="001018DD" w:rsidP="009E7016">
      <w:pPr>
        <w:numPr>
          <w:ilvl w:val="0"/>
          <w:numId w:val="14"/>
        </w:numPr>
        <w:tabs>
          <w:tab w:val="clear" w:pos="1440"/>
          <w:tab w:val="num" w:pos="0"/>
          <w:tab w:val="num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 xml:space="preserve"> «Итоги образовательной деятельности объединений Центра в 2013-2014 учебном году».</w:t>
      </w:r>
    </w:p>
    <w:p w:rsidR="001018DD" w:rsidRPr="000B1D0A" w:rsidRDefault="001018DD" w:rsidP="000B1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18DD" w:rsidRPr="000B1D0A" w:rsidRDefault="001018DD" w:rsidP="000B1D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 xml:space="preserve">Опыт методической работы педагогов ЦДЮТТ распространяется через </w:t>
      </w:r>
      <w:r w:rsidRPr="000B1D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публикации в сборниках и периодических изданиях, проведение мастер-классов, семинаров и пр.</w:t>
      </w:r>
    </w:p>
    <w:p w:rsidR="001018DD" w:rsidRPr="000B1D0A" w:rsidRDefault="001018DD" w:rsidP="000B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За отчётный период в периодических изданиях вышли статьи педагогических работников Центра:</w:t>
      </w:r>
    </w:p>
    <w:p w:rsidR="001018DD" w:rsidRPr="000B1D0A" w:rsidRDefault="001018DD" w:rsidP="009E7016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в журнале</w:t>
      </w:r>
      <w:r w:rsidRPr="000B1D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1D0A">
        <w:rPr>
          <w:rFonts w:ascii="Times New Roman" w:hAnsi="Times New Roman" w:cs="Times New Roman"/>
          <w:sz w:val="28"/>
          <w:szCs w:val="28"/>
        </w:rPr>
        <w:t xml:space="preserve">«Дети, техника, творчество» № 6, 2013 г. опубликован материал, подготовленный Е.В. Перминовой «Путь становления и развития»; </w:t>
      </w:r>
    </w:p>
    <w:p w:rsidR="001018DD" w:rsidRPr="000B1D0A" w:rsidRDefault="001018DD" w:rsidP="009E7016">
      <w:pPr>
        <w:numPr>
          <w:ilvl w:val="0"/>
          <w:numId w:val="8"/>
        </w:numPr>
        <w:tabs>
          <w:tab w:val="left" w:pos="709"/>
          <w:tab w:val="left" w:pos="1134"/>
        </w:tabs>
        <w:spacing w:after="12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в журнале «Дополнительное образование и воспитание» — статья Е.В. Перминовой «С юбилеем ЦДЮТТ»;</w:t>
      </w:r>
    </w:p>
    <w:p w:rsidR="001018DD" w:rsidRPr="000B1D0A" w:rsidRDefault="001018DD" w:rsidP="009E7016">
      <w:pPr>
        <w:numPr>
          <w:ilvl w:val="0"/>
          <w:numId w:val="8"/>
        </w:numPr>
        <w:tabs>
          <w:tab w:val="left" w:pos="709"/>
          <w:tab w:val="left" w:pos="1134"/>
        </w:tabs>
        <w:spacing w:after="12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журнал «Дети, техника, творчество» № 1, 2014 год — «Приёмник юного «лисолова»», автор Е.З. Лошкарёв;</w:t>
      </w:r>
    </w:p>
    <w:p w:rsidR="001018DD" w:rsidRPr="000B1D0A" w:rsidRDefault="001018DD" w:rsidP="009E7016">
      <w:pPr>
        <w:numPr>
          <w:ilvl w:val="0"/>
          <w:numId w:val="8"/>
        </w:numPr>
        <w:tabs>
          <w:tab w:val="left" w:pos="709"/>
          <w:tab w:val="left" w:pos="1134"/>
        </w:tabs>
        <w:spacing w:after="12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журнал «Дети, техника, творчество» № 1, 2014 год — «Путешествие под парусами» (занятие-игра), автор Е.В. Перминова;</w:t>
      </w:r>
    </w:p>
    <w:p w:rsidR="001018DD" w:rsidRPr="000B1D0A" w:rsidRDefault="001018DD" w:rsidP="009E7016">
      <w:pPr>
        <w:numPr>
          <w:ilvl w:val="0"/>
          <w:numId w:val="8"/>
        </w:numPr>
        <w:tabs>
          <w:tab w:val="left" w:pos="709"/>
          <w:tab w:val="left" w:pos="1134"/>
        </w:tabs>
        <w:spacing w:after="12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С.А. Здоровенко опубликовал материал «Формирование социального партнёрства на уровне технического кружка в системе дополнительного образования детей» в журнале «Педагогика, общество, право» № 4, 2013 год;</w:t>
      </w:r>
    </w:p>
    <w:p w:rsidR="001018DD" w:rsidRPr="000B1D0A" w:rsidRDefault="001018DD" w:rsidP="009E7016">
      <w:pPr>
        <w:numPr>
          <w:ilvl w:val="0"/>
          <w:numId w:val="8"/>
        </w:numPr>
        <w:tabs>
          <w:tab w:val="left" w:pos="709"/>
          <w:tab w:val="left" w:pos="1134"/>
        </w:tabs>
        <w:spacing w:after="12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журнал «Техническое творчество молодёжи» № 4, 2014 год — «Психолого-педагогический анализ развития технических способностей», автор Е.В. Буркова;</w:t>
      </w:r>
    </w:p>
    <w:p w:rsidR="001018DD" w:rsidRPr="000B1D0A" w:rsidRDefault="001018DD" w:rsidP="009E7016">
      <w:pPr>
        <w:numPr>
          <w:ilvl w:val="0"/>
          <w:numId w:val="8"/>
        </w:numPr>
        <w:tabs>
          <w:tab w:val="left" w:pos="709"/>
          <w:tab w:val="left" w:pos="1134"/>
        </w:tabs>
        <w:spacing w:after="12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журнал «Техническое творчество молодёжи» № 4, 2014 год — «Техническая олимпиада», автор Е.А. Игумнова;</w:t>
      </w:r>
    </w:p>
    <w:p w:rsidR="001018DD" w:rsidRPr="000B1D0A" w:rsidRDefault="001018DD" w:rsidP="009E7016">
      <w:pPr>
        <w:numPr>
          <w:ilvl w:val="0"/>
          <w:numId w:val="8"/>
        </w:numPr>
        <w:tabs>
          <w:tab w:val="left" w:pos="709"/>
          <w:tab w:val="left" w:pos="1134"/>
        </w:tabs>
        <w:spacing w:after="12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журнал «Техническое творчество молодёжи» № 4, 2014 год — «Рядом с мастером», автор Е.М.Конева.</w:t>
      </w:r>
    </w:p>
    <w:p w:rsidR="001018DD" w:rsidRPr="000B1D0A" w:rsidRDefault="001018DD" w:rsidP="000B1D0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В рамках Всероссийской молодёжной научной школы «Искусство и техническое творчество», проводимой ВятГГУ, на базе Центра проведено пять открытых семинаров по техническому творчеству, семинары провели педагоги Центра: О.А. Обухов, С.А. Здоровенко, С.В. Целищев, Е.З. Лошкарёв; М.Р. Смирнов, педагог ДТДиМ.</w:t>
      </w:r>
    </w:p>
    <w:p w:rsidR="001018DD" w:rsidRPr="000B1D0A" w:rsidRDefault="001018DD" w:rsidP="000B1D0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 xml:space="preserve">В ноябре 2013 года Центр принял участие в проекте ИРО Кировской области «Сердце отдаю детям», посвящённом 95-летию системы дополнительного (внешкольного) образования Кировской области. В рамках этого проекта прошла межрегиональная межведомственная научно-практическая конференция «Педагогическое творчество учреждений дополнительного образования детей в современном культурно-образовательном пространстве». В конференции приняли участие Е.А. Игумнова и С.В. Целищев, который провёл мстер-класс «Изготовление простейшей модели вертолёта». Кроме этого, ИРО Кировской области выпущен юбилейный каталог учреждений дополнительного образования детей Кировской области «История, написанная сердцем». В этот каталог вошли заметки о Центре и о педагогах: раздел «Атланты держат небо на каменных руках» — ветераны внешкольного движения — Л.Г. Перминова, Е.З. Лошкарёв, </w:t>
      </w:r>
      <w:r w:rsidRPr="000B1D0A">
        <w:rPr>
          <w:rFonts w:ascii="Times New Roman" w:hAnsi="Times New Roman" w:cs="Times New Roman"/>
          <w:sz w:val="28"/>
          <w:szCs w:val="28"/>
        </w:rPr>
        <w:lastRenderedPageBreak/>
        <w:t>В.В. Банникова; раздел «Наших дел, наших планов не счесть» — победители профессиональных конкурсов педагогов — Г.Г. Обухова, О.А. Обухов.</w:t>
      </w:r>
    </w:p>
    <w:p w:rsidR="001018DD" w:rsidRPr="000B1D0A" w:rsidRDefault="001018DD" w:rsidP="000B1D0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В 2014 году ЦДЮТТ стал базовой площадкой ИРО Кировской области, педагогами Центра проведено два семинара для педагогов дополнительного образования Кировской области в рамках курсовой подготовки:</w:t>
      </w:r>
    </w:p>
    <w:p w:rsidR="001018DD" w:rsidRPr="000B1D0A" w:rsidRDefault="001018DD" w:rsidP="009E701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Из опыта организации технического творчества в ЦДЮТТ</w:t>
      </w:r>
    </w:p>
    <w:p w:rsidR="001018DD" w:rsidRPr="000B1D0A" w:rsidRDefault="001018DD" w:rsidP="009E701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Информационная компетентность педагога дополнительного образования</w:t>
      </w:r>
    </w:p>
    <w:p w:rsidR="001018DD" w:rsidRPr="000B1D0A" w:rsidRDefault="001018DD" w:rsidP="000B1D0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Педагоги ЦДЮТТ принимают участие в конкурсах профессионального мастерства. Так, педагоги С.А. Здоровенко, Г.Г. Обухова, О.А. Обухов, проделали большую работу по обобщению своего педагогического опыта и приняли участие в</w:t>
      </w:r>
      <w:r w:rsidRPr="000B1D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конкурсном отборе педагогических работников</w:t>
      </w:r>
      <w:r w:rsidRPr="000B1D0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области для присуждения социальных выплат в виде премий Правительства Кировской области лучшим педагогическим работникам. По итогам конкурса С.А. Здоровенко и О.А. Обухову присуждена премия правительства Кировской области в номинации «Лучший педагог дополнительного образования».</w:t>
      </w:r>
    </w:p>
    <w:p w:rsidR="001018DD" w:rsidRPr="000B1D0A" w:rsidRDefault="001018DD" w:rsidP="000B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Консультативно-методическая деятельность</w:t>
      </w:r>
      <w:r w:rsidRPr="000B1D0A">
        <w:rPr>
          <w:rFonts w:ascii="Times New Roman" w:hAnsi="Times New Roman" w:cs="Times New Roman"/>
          <w:sz w:val="28"/>
          <w:szCs w:val="28"/>
        </w:rPr>
        <w:t xml:space="preserve"> Центра выстраивается на диагностической основе и приводит к достаточному удовлетворению образовательных потребностей педагогов. Оказывается методическая помощь педагогам Центра и области при составлении образовательных программ дополнительного образования детей, при подготовке материалов для участия в конкурсах профессионального мастерства. </w:t>
      </w:r>
    </w:p>
    <w:p w:rsidR="001018DD" w:rsidRPr="000B1D0A" w:rsidRDefault="001018DD" w:rsidP="000B1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 xml:space="preserve">В Центре имеется и постоянно пополняется банк данных о состоянии технического творчества в учреждениях дополнительного образования детей, а также о состоянии технического и профессионального творчества в учреждениях среднего профессионального образования. </w:t>
      </w:r>
    </w:p>
    <w:p w:rsidR="001018DD" w:rsidRPr="000B1D0A" w:rsidRDefault="001018DD" w:rsidP="000B1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Собран богатый методический материал по разделам, который в этом учебном году пополнился новыми разработками.</w:t>
      </w:r>
    </w:p>
    <w:p w:rsidR="001018DD" w:rsidRPr="000B1D0A" w:rsidRDefault="001018DD" w:rsidP="000B1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i/>
          <w:iCs/>
          <w:sz w:val="28"/>
          <w:szCs w:val="28"/>
        </w:rPr>
        <w:t>Организационно-методический</w:t>
      </w:r>
      <w:r w:rsidRPr="000B1D0A">
        <w:rPr>
          <w:rFonts w:ascii="Times New Roman" w:hAnsi="Times New Roman" w:cs="Times New Roman"/>
          <w:sz w:val="28"/>
          <w:szCs w:val="28"/>
        </w:rPr>
        <w:t xml:space="preserve"> </w:t>
      </w:r>
      <w:r w:rsidRPr="000B1D0A">
        <w:rPr>
          <w:rFonts w:ascii="Times New Roman" w:hAnsi="Times New Roman" w:cs="Times New Roman"/>
          <w:i/>
          <w:iCs/>
          <w:sz w:val="28"/>
          <w:szCs w:val="28"/>
        </w:rPr>
        <w:t>раздел</w:t>
      </w:r>
      <w:r w:rsidRPr="000B1D0A">
        <w:rPr>
          <w:rFonts w:ascii="Times New Roman" w:hAnsi="Times New Roman" w:cs="Times New Roman"/>
          <w:sz w:val="28"/>
          <w:szCs w:val="28"/>
        </w:rPr>
        <w:t>. В начале учебного года подготовлены методические рекомендации, приказы, условия проведения областных соревнований, положения областных массовых мероприятий и опубликованы в информационном сборнике «Положения и условия проведения массовых мероприятий на 2013-2014 учебный год». В конце учебного года составлен информационный сборник по итогам областных массовых мероприятий 2013-2014 учебного года.</w:t>
      </w:r>
    </w:p>
    <w:p w:rsidR="001018DD" w:rsidRPr="000B1D0A" w:rsidRDefault="001018DD" w:rsidP="000B1D0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i/>
          <w:iCs/>
          <w:sz w:val="28"/>
          <w:szCs w:val="28"/>
        </w:rPr>
        <w:t>Прикладной раздел</w:t>
      </w:r>
      <w:r w:rsidRPr="000B1D0A">
        <w:rPr>
          <w:rFonts w:ascii="Times New Roman" w:hAnsi="Times New Roman" w:cs="Times New Roman"/>
          <w:sz w:val="28"/>
          <w:szCs w:val="28"/>
        </w:rPr>
        <w:t>. Разработки теоретических заданий областных массовых мероприятий: «Компания», «Информашк@», «</w:t>
      </w:r>
      <w:r w:rsidRPr="000B1D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B1D0A">
        <w:rPr>
          <w:rFonts w:ascii="Times New Roman" w:hAnsi="Times New Roman" w:cs="Times New Roman"/>
          <w:sz w:val="28"/>
          <w:szCs w:val="28"/>
        </w:rPr>
        <w:t xml:space="preserve">-путешествие», «Техническая олимпиада», соревнований по начальному техническому моделированию, конкурса профессионального мастерства среди обучающихся по профессии «Повар» и конкурса профессионального мастерства среди обучающихся и мастеров производственного обучения по профессии «Слесарь по ремонту автомобиля». Сценарии досуговых мероприятий: «Давайте познакомимся»; «Посвящение в кружковцы»; игра «Безопасный интернет»; новогодних праздников для кружковцев; праздника «23+8», посвящённого Дню </w:t>
      </w:r>
      <w:r w:rsidRPr="000B1D0A">
        <w:rPr>
          <w:rFonts w:ascii="Times New Roman" w:hAnsi="Times New Roman" w:cs="Times New Roman"/>
          <w:sz w:val="28"/>
          <w:szCs w:val="28"/>
        </w:rPr>
        <w:lastRenderedPageBreak/>
        <w:t>защитника Отечества и Международному женскому дню; мероприятий проводимых в рамках профильного оздоровительного лагеря «Юный техник».</w:t>
      </w:r>
    </w:p>
    <w:p w:rsidR="001018DD" w:rsidRPr="000B1D0A" w:rsidRDefault="001018DD" w:rsidP="000B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 xml:space="preserve">В течение года оформлены стенды: «Уголок для родителей» на темы: «Ребёнок не хочет учиться, как ему помочь?», «Тайм-мененджмент для родителей»; «Календарь массовых мероприятий», «Противодействие коррупции». </w:t>
      </w:r>
    </w:p>
    <w:p w:rsidR="001018DD" w:rsidRPr="000B1D0A" w:rsidRDefault="001018DD" w:rsidP="000B1D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Для оперативного обмена информацией по методической работе, при подготовке выступлений и иным направлениям деятельности используются информационные технологии, ресурсы Интернет, систематически обновляется информация на сайте Центра.</w:t>
      </w:r>
    </w:p>
    <w:p w:rsidR="001018DD" w:rsidRPr="000B1D0A" w:rsidRDefault="001018DD" w:rsidP="000B1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 xml:space="preserve">Результаты диагностики показали, что в целом применяемые формы методической работы положительно влияют на рост профессионального мастерства педагогов. К наиболее эффективным формам методической работы, применяемым в Центре, педагоги относят занятия методической учебы, неформальную помощь коллег — отметили 88 % педагогов. Методическая работа для 63 % педагогов — источник собственного развития и самосовершенствования. 50 % педагогов оценивают результативность своей педагогической деятельности хорошо, но еще многое можно изменить и улучшить. Наибольшие затруднения педагоги испытывают в следующих направлениях профессионально-педагогической деятельности: сохранности контингента учащихся в течение учебного года, обновление содержания образовательных программ. </w:t>
      </w:r>
    </w:p>
    <w:p w:rsidR="001018DD" w:rsidRDefault="001018DD" w:rsidP="000B1D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0A">
        <w:rPr>
          <w:rFonts w:ascii="Times New Roman" w:hAnsi="Times New Roman" w:cs="Times New Roman"/>
          <w:sz w:val="28"/>
          <w:szCs w:val="28"/>
        </w:rPr>
        <w:t>По-прежнему педагоги заинтересованы в освоении и внедрении информационных технологий в образовательный процесс. В следующем учебном году необходимо продолжить работу по расширению и углублению психолого-педагогических знаний, повышению профессионального мастерства педагогов Центра и области.</w:t>
      </w:r>
    </w:p>
    <w:p w:rsidR="00CF59F9" w:rsidRPr="00CF59F9" w:rsidRDefault="00CF59F9" w:rsidP="00CF59F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9F9">
        <w:rPr>
          <w:rFonts w:ascii="Times New Roman" w:hAnsi="Times New Roman" w:cs="Times New Roman"/>
          <w:b/>
          <w:sz w:val="28"/>
          <w:szCs w:val="28"/>
        </w:rPr>
        <w:t xml:space="preserve">Организационно-массовая деятельность </w:t>
      </w:r>
    </w:p>
    <w:p w:rsidR="00CF59F9" w:rsidRPr="00CF59F9" w:rsidRDefault="00CF59F9" w:rsidP="00CF59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В дополнительном образовании организационно-массовая работа является неотъемлемой составляющей образовательного пространства, объединяющая в единый процесс воспитание, обучение и творческое развитие личности.</w:t>
      </w:r>
    </w:p>
    <w:p w:rsidR="00CF59F9" w:rsidRPr="00CF59F9" w:rsidRDefault="00CF59F9" w:rsidP="00CF59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Массовые мероприятия выполняют социально-адаптационную функцию, создают условия для неформального общения ребят различного возраста, социального уровня, развития и воспитания дают им возможность активно включаться в творческий и познавательный процесс.</w:t>
      </w:r>
    </w:p>
    <w:p w:rsidR="00CF59F9" w:rsidRPr="00CF59F9" w:rsidRDefault="00CF59F9" w:rsidP="00CF59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Организационно-массовая деятельность ЦДЮТТ направлена совершенствование традиционных и апробацию новых форм работы с учащимися и педагогическими работниками по техническому и профессиональному творчеству. Для достижения этой цели решались следующие задачи:</w:t>
      </w:r>
    </w:p>
    <w:p w:rsidR="00CF59F9" w:rsidRPr="00CF59F9" w:rsidRDefault="00CF59F9" w:rsidP="009E7016">
      <w:pPr>
        <w:numPr>
          <w:ilvl w:val="0"/>
          <w:numId w:val="18"/>
        </w:numPr>
        <w:tabs>
          <w:tab w:val="left" w:pos="284"/>
          <w:tab w:val="num" w:pos="1276"/>
        </w:tabs>
        <w:spacing w:after="0" w:line="24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привлечение педагогических работников и обучающихся образовательных учреждений к участию в областных, межрегиональных, Всероссийских мероприятиях по техническому и профессиональному творчеству;</w:t>
      </w:r>
    </w:p>
    <w:p w:rsidR="00CF59F9" w:rsidRPr="00CF59F9" w:rsidRDefault="00CF59F9" w:rsidP="009E7016">
      <w:pPr>
        <w:numPr>
          <w:ilvl w:val="0"/>
          <w:numId w:val="18"/>
        </w:numPr>
        <w:tabs>
          <w:tab w:val="left" w:pos="284"/>
          <w:tab w:val="num" w:pos="1276"/>
        </w:tabs>
        <w:spacing w:after="0" w:line="240" w:lineRule="auto"/>
        <w:ind w:left="0" w:hanging="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lastRenderedPageBreak/>
        <w:t>выявление и поддержка талантливых детей и подростков, обеспечение соответствующих условий для их творческого развития;</w:t>
      </w:r>
    </w:p>
    <w:p w:rsidR="00CF59F9" w:rsidRPr="00CF59F9" w:rsidRDefault="00CF59F9" w:rsidP="009E7016">
      <w:pPr>
        <w:numPr>
          <w:ilvl w:val="0"/>
          <w:numId w:val="18"/>
        </w:numPr>
        <w:tabs>
          <w:tab w:val="left" w:pos="284"/>
          <w:tab w:val="num" w:pos="1276"/>
        </w:tabs>
        <w:spacing w:after="0" w:line="240" w:lineRule="auto"/>
        <w:ind w:left="0" w:hanging="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расширение информационного поля для педагогов, детей, родителей, в том числе сотрудничество со СМИ в освещении актуальных проблем по техническому творчеству.</w:t>
      </w:r>
    </w:p>
    <w:p w:rsidR="00CF59F9" w:rsidRPr="00CF59F9" w:rsidRDefault="00CF59F9" w:rsidP="00CF59F9">
      <w:pPr>
        <w:spacing w:after="0" w:line="240" w:lineRule="auto"/>
        <w:ind w:left="-142" w:firstLine="86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59F9" w:rsidRPr="00CF59F9" w:rsidRDefault="00CF59F9" w:rsidP="00CF59F9">
      <w:pPr>
        <w:spacing w:after="0" w:line="240" w:lineRule="auto"/>
        <w:ind w:left="-142" w:firstLine="8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9F9">
        <w:rPr>
          <w:rFonts w:ascii="Times New Roman" w:hAnsi="Times New Roman" w:cs="Times New Roman"/>
          <w:bCs/>
          <w:sz w:val="28"/>
          <w:szCs w:val="28"/>
        </w:rPr>
        <w:t>Организационно–массовая работа проводилась по следующим направлениям.</w:t>
      </w:r>
    </w:p>
    <w:p w:rsidR="00CF59F9" w:rsidRPr="00CF59F9" w:rsidRDefault="00CF59F9" w:rsidP="009E701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59F9">
        <w:rPr>
          <w:rFonts w:ascii="Times New Roman" w:hAnsi="Times New Roman" w:cs="Times New Roman"/>
          <w:b/>
          <w:i/>
          <w:sz w:val="28"/>
          <w:szCs w:val="28"/>
        </w:rPr>
        <w:t>Организация и проведение областных массовых мероприятий.</w:t>
      </w:r>
    </w:p>
    <w:p w:rsidR="00CF59F9" w:rsidRPr="00CF59F9" w:rsidRDefault="00CF59F9" w:rsidP="00CF5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В 2013-2014 учебном году Центром проведено 21</w:t>
      </w:r>
      <w:r w:rsidRPr="00CF59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59F9">
        <w:rPr>
          <w:rFonts w:ascii="Times New Roman" w:hAnsi="Times New Roman" w:cs="Times New Roman"/>
          <w:sz w:val="28"/>
          <w:szCs w:val="28"/>
        </w:rPr>
        <w:t>областное массовое мероприятие с охватом 1188 обучающихся образовательных организаций из 31 района и города области, что составляет 70,5 % от общего числа районов и городов области.</w:t>
      </w:r>
    </w:p>
    <w:p w:rsidR="00CF59F9" w:rsidRPr="00CF59F9" w:rsidRDefault="00CF59F9" w:rsidP="00CF59F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Центр в своей работе применяет различные формы проведения массовых мероприятий</w:t>
      </w:r>
      <w:r w:rsidRPr="00CF59F9">
        <w:rPr>
          <w:rFonts w:ascii="Times New Roman" w:hAnsi="Times New Roman" w:cs="Times New Roman"/>
          <w:bCs/>
          <w:sz w:val="28"/>
          <w:szCs w:val="28"/>
        </w:rPr>
        <w:t>, которые стимулируют творческую деятельность, дают возможность обучающимся и педагогическим работникам показать свои способности, продемонстрировать личные достижения и сравнить их с достижениями других. Мероприятия проводились по 4 направлениям:</w:t>
      </w:r>
    </w:p>
    <w:p w:rsidR="00CF59F9" w:rsidRPr="00CF59F9" w:rsidRDefault="00CF59F9" w:rsidP="009E7016">
      <w:pPr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спортивно-технические соревнования;</w:t>
      </w:r>
    </w:p>
    <w:p w:rsidR="00CF59F9" w:rsidRPr="00CF59F9" w:rsidRDefault="00CF59F9" w:rsidP="009E7016">
      <w:pPr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познавательные мероприятия;</w:t>
      </w:r>
    </w:p>
    <w:p w:rsidR="00CF59F9" w:rsidRPr="00CF59F9" w:rsidRDefault="00CF59F9" w:rsidP="009E7016">
      <w:pPr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художественные мероприятия;</w:t>
      </w:r>
    </w:p>
    <w:p w:rsidR="00CF59F9" w:rsidRPr="00CF59F9" w:rsidRDefault="00CF59F9" w:rsidP="009E7016">
      <w:pPr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 xml:space="preserve">мероприятия для </w:t>
      </w:r>
      <w:r w:rsidR="00B32BA0" w:rsidRPr="00CF59F9">
        <w:rPr>
          <w:rFonts w:ascii="Times New Roman" w:hAnsi="Times New Roman" w:cs="Times New Roman"/>
          <w:sz w:val="28"/>
          <w:szCs w:val="28"/>
        </w:rPr>
        <w:t>профессиональн</w:t>
      </w:r>
      <w:r w:rsidR="00B32BA0">
        <w:rPr>
          <w:rFonts w:ascii="Times New Roman" w:hAnsi="Times New Roman" w:cs="Times New Roman"/>
          <w:sz w:val="28"/>
          <w:szCs w:val="28"/>
        </w:rPr>
        <w:t>ых</w:t>
      </w:r>
      <w:r w:rsidR="00B32BA0" w:rsidRPr="00CF59F9">
        <w:rPr>
          <w:rFonts w:ascii="Times New Roman" w:hAnsi="Times New Roman" w:cs="Times New Roman"/>
          <w:sz w:val="28"/>
          <w:szCs w:val="28"/>
        </w:rPr>
        <w:t xml:space="preserve"> </w:t>
      </w:r>
      <w:r w:rsidRPr="00CF59F9">
        <w:rPr>
          <w:rFonts w:ascii="Times New Roman" w:hAnsi="Times New Roman" w:cs="Times New Roman"/>
          <w:sz w:val="28"/>
          <w:szCs w:val="28"/>
        </w:rPr>
        <w:t>образовательных организаций.</w:t>
      </w:r>
    </w:p>
    <w:p w:rsidR="00CF59F9" w:rsidRPr="00CF59F9" w:rsidRDefault="00CF59F9" w:rsidP="00CF59F9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59F9" w:rsidRPr="00CF59F9" w:rsidRDefault="00CF59F9" w:rsidP="00CF59F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9F9">
        <w:rPr>
          <w:rFonts w:ascii="Times New Roman" w:hAnsi="Times New Roman" w:cs="Times New Roman"/>
          <w:sz w:val="28"/>
          <w:szCs w:val="28"/>
          <w:u w:val="single"/>
        </w:rPr>
        <w:t>Спортивно-технические соревнования.</w:t>
      </w:r>
    </w:p>
    <w:p w:rsidR="00CF59F9" w:rsidRPr="00CF59F9" w:rsidRDefault="00CF59F9" w:rsidP="00CF5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Сохранены и продолжены традиции проведения областных соревнований по различным видам технического творчества.</w:t>
      </w:r>
    </w:p>
    <w:p w:rsidR="00CF59F9" w:rsidRPr="00CF59F9" w:rsidRDefault="00CF59F9" w:rsidP="00CF5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проведено 5 областных соревнований (по авиа-, судо-, автомоделированию, начальному техническому моделированию, фигурному вождению мотоцикла), в которых приняли участие 129 участников. Количество команд в соревнованиях остается неизменным и в основном в соревнованиях участвуют команды из образовательных учреждений г. Кирова.</w:t>
      </w:r>
    </w:p>
    <w:p w:rsidR="00CF59F9" w:rsidRPr="00CF59F9" w:rsidRDefault="00CF59F9" w:rsidP="00CF5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Областные соревнования являются этапом Всероссийских соревнований. В этом году команды Кировской области приняли участие в следующих Всероссийских соревнованиях:</w:t>
      </w:r>
    </w:p>
    <w:p w:rsidR="00CF59F9" w:rsidRPr="00CF59F9" w:rsidRDefault="00CF59F9" w:rsidP="009E7016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i/>
          <w:sz w:val="28"/>
          <w:szCs w:val="28"/>
        </w:rPr>
        <w:t>в Первенстве России по судомодельному спорту</w:t>
      </w:r>
      <w:r w:rsidRPr="00CF59F9">
        <w:rPr>
          <w:rFonts w:ascii="Times New Roman" w:hAnsi="Times New Roman" w:cs="Times New Roman"/>
          <w:sz w:val="28"/>
          <w:szCs w:val="28"/>
        </w:rPr>
        <w:t xml:space="preserve"> участвовала сборная команда Кировской области в составе спортсменов из двух образовательных учреждений: Дворец творчества детей и молодежи (педагог М.Р. Смирнов) и ЦДЮТТ (педагог Е.Ф. Гаврилин) и заняла 6 место из 23 команд и два призовых места в личном зачете обучающиеся ДТДМ;</w:t>
      </w:r>
    </w:p>
    <w:p w:rsidR="00CF59F9" w:rsidRPr="00CF59F9" w:rsidRDefault="00CF59F9" w:rsidP="009E7016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i/>
          <w:sz w:val="28"/>
          <w:szCs w:val="28"/>
        </w:rPr>
        <w:t>в Первенстве России по автомодельному спорту (трассовые модели)</w:t>
      </w:r>
      <w:r w:rsidRPr="00CF59F9">
        <w:rPr>
          <w:rFonts w:ascii="Times New Roman" w:hAnsi="Times New Roman" w:cs="Times New Roman"/>
          <w:sz w:val="28"/>
          <w:szCs w:val="28"/>
        </w:rPr>
        <w:t xml:space="preserve"> участвовала сборная команда Кировской области в составе спортсменов из двух образовательных учреждений: ЦДЮТТ (педагог О.А. Обухов) и Детско-юношеский центр Октябрьского района г. Кирова (педагог С.П. Солодилов). В младшей возрастной группе команда ЦДЮТТ (педагог О.А. Обухов) заняла 3 место из 10 команд;</w:t>
      </w:r>
    </w:p>
    <w:p w:rsidR="00CF59F9" w:rsidRPr="00CF59F9" w:rsidRDefault="00CF59F9" w:rsidP="009E7016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CF59F9">
        <w:rPr>
          <w:rFonts w:ascii="Times New Roman" w:hAnsi="Times New Roman" w:cs="Times New Roman"/>
          <w:i/>
          <w:sz w:val="28"/>
          <w:szCs w:val="28"/>
        </w:rPr>
        <w:t>Первенстве России по авиамоделизму в классе моделей «воздушный бой</w:t>
      </w:r>
      <w:r w:rsidRPr="00CF59F9">
        <w:rPr>
          <w:rFonts w:ascii="Times New Roman" w:hAnsi="Times New Roman" w:cs="Times New Roman"/>
          <w:sz w:val="28"/>
          <w:szCs w:val="28"/>
        </w:rPr>
        <w:t xml:space="preserve">» </w:t>
      </w:r>
      <w:r w:rsidRPr="00CF59F9">
        <w:rPr>
          <w:rFonts w:ascii="Times New Roman" w:hAnsi="Times New Roman" w:cs="Times New Roman"/>
          <w:i/>
          <w:sz w:val="28"/>
          <w:szCs w:val="28"/>
        </w:rPr>
        <w:t>команда ЦДЮТТ (педагог С.А. Здоровенко);</w:t>
      </w:r>
      <w:r w:rsidRPr="00CF5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9F9" w:rsidRPr="00CF59F9" w:rsidRDefault="00CF59F9" w:rsidP="009E7016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 xml:space="preserve">в </w:t>
      </w:r>
      <w:r w:rsidRPr="00CF59F9">
        <w:rPr>
          <w:rFonts w:ascii="Times New Roman" w:hAnsi="Times New Roman" w:cs="Times New Roman"/>
          <w:i/>
          <w:sz w:val="28"/>
          <w:szCs w:val="28"/>
        </w:rPr>
        <w:t xml:space="preserve">Первенстве России по авиационным свободнолетающим моделям </w:t>
      </w:r>
      <w:r w:rsidRPr="00CF59F9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Pr="00CF59F9">
        <w:rPr>
          <w:rFonts w:ascii="Times New Roman" w:hAnsi="Times New Roman" w:cs="Times New Roman"/>
          <w:i/>
          <w:sz w:val="28"/>
          <w:szCs w:val="28"/>
        </w:rPr>
        <w:t>ЦДЮТТ (педагог Здоровенко С.А.).</w:t>
      </w:r>
      <w:r w:rsidRPr="00CF5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9F9" w:rsidRPr="00CF59F9" w:rsidRDefault="00CF59F9" w:rsidP="00CF5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F59F9" w:rsidRPr="00CF59F9" w:rsidRDefault="00CF59F9" w:rsidP="00CF59F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9F9">
        <w:rPr>
          <w:rFonts w:ascii="Times New Roman" w:hAnsi="Times New Roman" w:cs="Times New Roman"/>
          <w:sz w:val="28"/>
          <w:szCs w:val="28"/>
          <w:u w:val="single"/>
        </w:rPr>
        <w:t>Познавательные мероприятия.</w:t>
      </w:r>
    </w:p>
    <w:p w:rsidR="00CF59F9" w:rsidRPr="00CF59F9" w:rsidRDefault="00CF59F9" w:rsidP="00CF5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В связи с активной информатизацией общества и сферы образования становится актуальным проведение различных конкурсов с использованием информационно-коммуникационных технологий.</w:t>
      </w:r>
    </w:p>
    <w:p w:rsidR="00CF59F9" w:rsidRPr="00CF59F9" w:rsidRDefault="00CF59F9" w:rsidP="00CF5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В 2013-2014 учебном году ЦДЮТТ проведен Компьютерный марафон «Компьютер, творчество, успех». Марафон объединил более 100 учащихся и педагогов, увлеченных творчеством и использующих современные информационные технологии в своей профессиональной и учебной деятельности. В рамках марафона прошли следующие областные конкурсы:</w:t>
      </w:r>
    </w:p>
    <w:p w:rsidR="00CF59F9" w:rsidRPr="00CF59F9" w:rsidRDefault="00B32BA0" w:rsidP="00B32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F59F9" w:rsidRPr="00CF59F9">
        <w:rPr>
          <w:rFonts w:ascii="Times New Roman" w:hAnsi="Times New Roman" w:cs="Times New Roman"/>
          <w:i/>
          <w:sz w:val="28"/>
          <w:szCs w:val="28"/>
        </w:rPr>
        <w:t xml:space="preserve">компьютерный конкурс </w:t>
      </w:r>
      <w:r w:rsidR="00CF59F9" w:rsidRPr="00CF59F9">
        <w:rPr>
          <w:rFonts w:ascii="Times New Roman" w:hAnsi="Times New Roman" w:cs="Times New Roman"/>
          <w:i/>
          <w:sz w:val="24"/>
          <w:szCs w:val="24"/>
        </w:rPr>
        <w:t>«</w:t>
      </w:r>
      <w:r w:rsidR="00AE2825">
        <w:rPr>
          <w:rFonts w:ascii="Times New Roman" w:hAnsi="Times New Roman" w:cs="Times New Roman"/>
          <w:b/>
          <w:i/>
          <w:noProof/>
          <w:position w:val="-10"/>
          <w:sz w:val="24"/>
          <w:szCs w:val="28"/>
          <w:vertAlign w:val="subscript"/>
        </w:rPr>
        <w:drawing>
          <wp:inline distT="0" distB="0" distL="0" distR="0">
            <wp:extent cx="1076325" cy="2667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9F9" w:rsidRPr="00CF59F9">
        <w:rPr>
          <w:rFonts w:ascii="Times New Roman" w:hAnsi="Times New Roman" w:cs="Times New Roman"/>
          <w:i/>
          <w:sz w:val="24"/>
          <w:szCs w:val="24"/>
        </w:rPr>
        <w:t>»,</w:t>
      </w:r>
      <w:r w:rsidR="00CF59F9" w:rsidRPr="00CF59F9">
        <w:rPr>
          <w:rFonts w:ascii="Times New Roman" w:hAnsi="Times New Roman" w:cs="Times New Roman"/>
          <w:sz w:val="24"/>
          <w:szCs w:val="24"/>
        </w:rPr>
        <w:t xml:space="preserve"> </w:t>
      </w:r>
      <w:r w:rsidR="00CF59F9" w:rsidRPr="00CF59F9">
        <w:rPr>
          <w:rFonts w:ascii="Times New Roman" w:hAnsi="Times New Roman" w:cs="Times New Roman"/>
          <w:sz w:val="28"/>
          <w:szCs w:val="28"/>
        </w:rPr>
        <w:t xml:space="preserve">направленный на формирование здорового интереса учащихся к компьютерной технике, как средству познания и реализации своего творческого потенциала. В конкурсе приняли участие 11 команд из 7 районов и городов области. </w:t>
      </w:r>
      <w:r w:rsidR="00CF59F9" w:rsidRPr="00CF59F9">
        <w:rPr>
          <w:rFonts w:ascii="Times New Roman" w:hAnsi="Times New Roman" w:cs="Times New Roman"/>
          <w:i/>
          <w:sz w:val="28"/>
          <w:szCs w:val="28"/>
        </w:rPr>
        <w:t>Команда ЦДЮТТ заняла 4 место (педагог Г.Г. Обухова).</w:t>
      </w:r>
    </w:p>
    <w:p w:rsidR="00CF59F9" w:rsidRPr="00CF59F9" w:rsidRDefault="00B32BA0" w:rsidP="00B32B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F59F9" w:rsidRPr="00CF59F9">
        <w:rPr>
          <w:rFonts w:ascii="Times New Roman" w:hAnsi="Times New Roman" w:cs="Times New Roman"/>
          <w:i/>
          <w:sz w:val="28"/>
          <w:szCs w:val="28"/>
        </w:rPr>
        <w:t>конкурс по информационным технологиям «ИНФОРМАШК@»</w:t>
      </w:r>
      <w:r w:rsidR="00CF59F9" w:rsidRPr="00CF59F9">
        <w:rPr>
          <w:rFonts w:ascii="Times New Roman" w:hAnsi="Times New Roman" w:cs="Times New Roman"/>
          <w:sz w:val="28"/>
          <w:szCs w:val="28"/>
        </w:rPr>
        <w:t xml:space="preserve">, направленный на развитие познавательного интереса учащихся начальной школы при изучении информационных технологий. В конкурсе участвовало 7 команд из 4 районов и городов области. </w:t>
      </w:r>
      <w:r w:rsidR="00CF59F9" w:rsidRPr="00CF59F9">
        <w:rPr>
          <w:rFonts w:ascii="Times New Roman" w:hAnsi="Times New Roman" w:cs="Times New Roman"/>
          <w:i/>
          <w:sz w:val="28"/>
          <w:szCs w:val="28"/>
        </w:rPr>
        <w:t>Команда ЦДЮТТ заняла 7 место (педагог Л.Л. Кошмарюк).</w:t>
      </w:r>
    </w:p>
    <w:p w:rsidR="00CF59F9" w:rsidRPr="00CF59F9" w:rsidRDefault="00B32BA0" w:rsidP="00B32B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F59F9" w:rsidRPr="00CF59F9">
        <w:rPr>
          <w:rFonts w:ascii="Times New Roman" w:hAnsi="Times New Roman" w:cs="Times New Roman"/>
          <w:i/>
          <w:sz w:val="28"/>
          <w:szCs w:val="28"/>
        </w:rPr>
        <w:t>Интернет-конкурс «</w:t>
      </w:r>
      <w:r w:rsidR="00CF59F9" w:rsidRPr="00CF59F9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="00CF59F9" w:rsidRPr="00CF59F9">
        <w:rPr>
          <w:rFonts w:ascii="Times New Roman" w:hAnsi="Times New Roman" w:cs="Times New Roman"/>
          <w:i/>
          <w:sz w:val="28"/>
          <w:szCs w:val="28"/>
        </w:rPr>
        <w:t>-путешествие»</w:t>
      </w:r>
      <w:r w:rsidR="00CF59F9" w:rsidRPr="00CF59F9">
        <w:rPr>
          <w:rFonts w:ascii="Times New Roman" w:hAnsi="Times New Roman" w:cs="Times New Roman"/>
          <w:sz w:val="28"/>
          <w:szCs w:val="28"/>
        </w:rPr>
        <w:t xml:space="preserve"> среди обучающихся образовательных организаций в возрасте 15-18 лет. Конкурс способствовал развитию познавательного интереса обучающихся при изучении информационных технологий; стимулированию освоения современных компьютерных технологий; выявлению и поддержке одарённых детей, занимающихся изучением информационных технологий; формированию дистанционного взаимодействия. В конкурсе приняли участие 9 команд из 6 районов и городов области. </w:t>
      </w:r>
      <w:r w:rsidR="00CF59F9" w:rsidRPr="00CF59F9">
        <w:rPr>
          <w:rFonts w:ascii="Times New Roman" w:hAnsi="Times New Roman" w:cs="Times New Roman"/>
          <w:i/>
          <w:sz w:val="28"/>
          <w:szCs w:val="28"/>
        </w:rPr>
        <w:t>Команда ЦДЮТТ заняла 3 место (педагог Г.Г. Обухова).</w:t>
      </w:r>
    </w:p>
    <w:p w:rsidR="00CF59F9" w:rsidRPr="00CF59F9" w:rsidRDefault="00B32BA0" w:rsidP="00B32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F59F9" w:rsidRPr="00CF59F9">
        <w:rPr>
          <w:rFonts w:ascii="Times New Roman" w:hAnsi="Times New Roman" w:cs="Times New Roman"/>
          <w:i/>
          <w:sz w:val="28"/>
          <w:szCs w:val="28"/>
        </w:rPr>
        <w:t>заочный конкурс профессиональных сайтов педагогических работников образовательных учреждений.</w:t>
      </w:r>
      <w:r w:rsidR="00CF59F9" w:rsidRPr="00CF59F9">
        <w:rPr>
          <w:rFonts w:ascii="Times New Roman" w:hAnsi="Times New Roman" w:cs="Times New Roman"/>
          <w:sz w:val="28"/>
          <w:szCs w:val="28"/>
        </w:rPr>
        <w:t xml:space="preserve"> Конкурс проводился с целью популяризации сайтов педагогических работников и представления их для публичного обсуждения, оценки и обмена опытом. Всего 15 участников из 8 районов и городов области. </w:t>
      </w:r>
    </w:p>
    <w:p w:rsidR="00CF59F9" w:rsidRPr="00CF59F9" w:rsidRDefault="00CF59F9" w:rsidP="00B32BA0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CF59F9" w:rsidRPr="00CF59F9" w:rsidRDefault="00CF59F9" w:rsidP="00CF59F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 xml:space="preserve">С целью привлечения обучающихся к исследовательской, проектно-конструкторской, изобретательской деятельности проведен </w:t>
      </w:r>
      <w:r w:rsidRPr="00CF59F9">
        <w:rPr>
          <w:rFonts w:ascii="Times New Roman" w:hAnsi="Times New Roman" w:cs="Times New Roman"/>
          <w:i/>
          <w:sz w:val="28"/>
          <w:szCs w:val="28"/>
        </w:rPr>
        <w:t>областной конкурс творческих технических проектов «Вятский Левша»</w:t>
      </w:r>
      <w:r w:rsidRPr="00CF59F9">
        <w:rPr>
          <w:rFonts w:ascii="Times New Roman" w:hAnsi="Times New Roman" w:cs="Times New Roman"/>
          <w:sz w:val="28"/>
          <w:szCs w:val="28"/>
        </w:rPr>
        <w:t xml:space="preserve">. На конкурс было представлено 16 творческих технических проектов из 8 образовательных организаций 5 районов и городов области. Тематика проектов разнообразна: работы, как для индивидуального домашнего использования, так и работы, </w:t>
      </w:r>
      <w:r w:rsidRPr="00CF59F9">
        <w:rPr>
          <w:rFonts w:ascii="Times New Roman" w:hAnsi="Times New Roman" w:cs="Times New Roman"/>
          <w:sz w:val="28"/>
          <w:szCs w:val="28"/>
        </w:rPr>
        <w:lastRenderedPageBreak/>
        <w:t>практически готовые для запуска в серийное производство. Жюри отметило оригинальность идей представленных работ и техническую грамотность участников. Однако следует отметить достаточно низкий уровень конструкторской документации проектов.</w:t>
      </w:r>
    </w:p>
    <w:p w:rsidR="00CF59F9" w:rsidRPr="00CF59F9" w:rsidRDefault="00CF59F9" w:rsidP="00CF5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Для учащихся в возрасте 14-17 лет Центром проведена</w:t>
      </w:r>
      <w:r w:rsidRPr="00CF59F9">
        <w:rPr>
          <w:rFonts w:ascii="Times New Roman" w:hAnsi="Times New Roman" w:cs="Times New Roman"/>
          <w:i/>
          <w:sz w:val="28"/>
          <w:szCs w:val="28"/>
        </w:rPr>
        <w:t xml:space="preserve"> областная техническая олимпиада, </w:t>
      </w:r>
      <w:r w:rsidRPr="00CF59F9">
        <w:rPr>
          <w:rFonts w:ascii="Times New Roman" w:hAnsi="Times New Roman" w:cs="Times New Roman"/>
          <w:sz w:val="28"/>
          <w:szCs w:val="28"/>
        </w:rPr>
        <w:t>в которой</w:t>
      </w:r>
      <w:r w:rsidRPr="00CF59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59F9">
        <w:rPr>
          <w:rFonts w:ascii="Times New Roman" w:hAnsi="Times New Roman" w:cs="Times New Roman"/>
          <w:sz w:val="28"/>
          <w:szCs w:val="28"/>
        </w:rPr>
        <w:t>приняли участие 8 команд</w:t>
      </w:r>
      <w:r w:rsidRPr="00CF59F9">
        <w:rPr>
          <w:rFonts w:ascii="Times New Roman" w:hAnsi="Times New Roman" w:cs="Times New Roman"/>
          <w:i/>
          <w:sz w:val="28"/>
          <w:szCs w:val="28"/>
        </w:rPr>
        <w:t>.</w:t>
      </w:r>
      <w:r w:rsidRPr="00CF59F9">
        <w:rPr>
          <w:rFonts w:ascii="Times New Roman" w:hAnsi="Times New Roman" w:cs="Times New Roman"/>
          <w:sz w:val="28"/>
          <w:szCs w:val="28"/>
        </w:rPr>
        <w:t xml:space="preserve"> Техническая олимпиада проводилась в познавательной игровой форме по специально разработанной программе, не требующей от участников каких-либо профессиональных навыков и предварительной подготовки. Проведение технической олимпиады позволяет участникам применить знания, эрудицию и логическое мышление, значительно расширить кругозор, выразить интеллектуальные, творческие и изобретательские способности. </w:t>
      </w:r>
    </w:p>
    <w:p w:rsidR="00CF59F9" w:rsidRPr="00CF59F9" w:rsidRDefault="00CF59F9" w:rsidP="00CF59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9F9">
        <w:rPr>
          <w:rFonts w:ascii="Times New Roman" w:hAnsi="Times New Roman" w:cs="Times New Roman"/>
          <w:i/>
          <w:sz w:val="28"/>
          <w:szCs w:val="28"/>
        </w:rPr>
        <w:t>Сборная команда ЦДЮТТ в составе трёх учащихся из объединений радиоспорта, картинга и информатики заняла 1 место.</w:t>
      </w:r>
    </w:p>
    <w:p w:rsidR="00CF59F9" w:rsidRPr="00CF59F9" w:rsidRDefault="00CF59F9" w:rsidP="00CF59F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 xml:space="preserve">Наиболее массовым мероприятием стала </w:t>
      </w:r>
      <w:r w:rsidRPr="00CF59F9">
        <w:rPr>
          <w:rFonts w:ascii="Times New Roman" w:hAnsi="Times New Roman" w:cs="Times New Roman"/>
          <w:i/>
          <w:sz w:val="28"/>
          <w:szCs w:val="28"/>
        </w:rPr>
        <w:t>областная заочная техническая викторина «До чего дошел прогресс</w:t>
      </w:r>
      <w:r w:rsidRPr="00CF59F9">
        <w:rPr>
          <w:rFonts w:ascii="Times New Roman" w:hAnsi="Times New Roman" w:cs="Times New Roman"/>
          <w:sz w:val="28"/>
          <w:szCs w:val="28"/>
        </w:rPr>
        <w:t>…»</w:t>
      </w:r>
      <w:r w:rsidRPr="00CF59F9">
        <w:rPr>
          <w:rFonts w:ascii="Times New Roman" w:hAnsi="Times New Roman" w:cs="Times New Roman"/>
          <w:i/>
          <w:sz w:val="28"/>
          <w:szCs w:val="28"/>
        </w:rPr>
        <w:t>, посвященная юбилейной дате организации детского технического творчества в Кировской области</w:t>
      </w:r>
      <w:r w:rsidRPr="00CF59F9">
        <w:rPr>
          <w:rFonts w:ascii="Times New Roman" w:hAnsi="Times New Roman" w:cs="Times New Roman"/>
          <w:sz w:val="28"/>
          <w:szCs w:val="28"/>
        </w:rPr>
        <w:t xml:space="preserve">. Викторина направлена на развитие познавательных интересов учащихся в области науки и техники и привлечение их к самостоятельной работе по поиску информации. На викторину было представлено 186 работ из 59 образовательных организаций 19 районов и городов области. По результатам викторины </w:t>
      </w:r>
      <w:r w:rsidRPr="00CF59F9">
        <w:rPr>
          <w:rFonts w:ascii="Times New Roman" w:hAnsi="Times New Roman" w:cs="Times New Roman"/>
          <w:i/>
          <w:sz w:val="28"/>
          <w:szCs w:val="28"/>
        </w:rPr>
        <w:t>обучающаяся объединения «Информатика» (педагог Обухова Г.Г.) Артюхина Юлия награждена грамотой.</w:t>
      </w:r>
    </w:p>
    <w:p w:rsidR="00CF59F9" w:rsidRPr="00CF59F9" w:rsidRDefault="00CF59F9" w:rsidP="00CF5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 xml:space="preserve">В этом учебном году проведен </w:t>
      </w:r>
      <w:r w:rsidRPr="00CF59F9">
        <w:rPr>
          <w:rFonts w:ascii="Times New Roman" w:hAnsi="Times New Roman" w:cs="Times New Roman"/>
          <w:i/>
          <w:sz w:val="28"/>
          <w:szCs w:val="28"/>
        </w:rPr>
        <w:t>областной конкурс творческих работ обучающихся и педагогических работников, посвященный 80-летию со дня рождения Ю.А. Гагарина.</w:t>
      </w:r>
      <w:r w:rsidRPr="00CF59F9">
        <w:rPr>
          <w:rFonts w:ascii="Times New Roman" w:hAnsi="Times New Roman" w:cs="Times New Roman"/>
          <w:sz w:val="28"/>
          <w:szCs w:val="28"/>
        </w:rPr>
        <w:t xml:space="preserve"> Конкурс направлен на формирование знаний в области естественных, технических, гуманитарных наук; развитие познавательных интересов в области космоса, космонавтики, ракетно-космической техники. На конкурс поступило 52 работы из 29 образовательных организаций 9 районов и городов области. Конкурс проводился по трем номинациям: интерактивная презентация (23 работы), космическая техника (9 работ), методические разработки (20 работ). </w:t>
      </w:r>
      <w:r w:rsidRPr="00CF59F9">
        <w:rPr>
          <w:rFonts w:ascii="Times New Roman" w:hAnsi="Times New Roman" w:cs="Times New Roman"/>
          <w:i/>
          <w:sz w:val="28"/>
          <w:szCs w:val="28"/>
        </w:rPr>
        <w:t>В конкурсе</w:t>
      </w:r>
      <w:r w:rsidRPr="00CF59F9">
        <w:rPr>
          <w:rFonts w:ascii="Times New Roman" w:hAnsi="Times New Roman" w:cs="Times New Roman"/>
          <w:sz w:val="28"/>
          <w:szCs w:val="28"/>
        </w:rPr>
        <w:t xml:space="preserve"> </w:t>
      </w:r>
      <w:r w:rsidRPr="00CF59F9">
        <w:rPr>
          <w:rFonts w:ascii="Times New Roman" w:hAnsi="Times New Roman" w:cs="Times New Roman"/>
          <w:i/>
          <w:sz w:val="28"/>
          <w:szCs w:val="28"/>
        </w:rPr>
        <w:t>приняли участие</w:t>
      </w:r>
      <w:r w:rsidRPr="00CF59F9">
        <w:rPr>
          <w:rFonts w:ascii="Times New Roman" w:hAnsi="Times New Roman" w:cs="Times New Roman"/>
          <w:sz w:val="28"/>
          <w:szCs w:val="28"/>
        </w:rPr>
        <w:t xml:space="preserve"> у</w:t>
      </w:r>
      <w:r w:rsidRPr="00CF59F9">
        <w:rPr>
          <w:rFonts w:ascii="Times New Roman" w:hAnsi="Times New Roman" w:cs="Times New Roman"/>
          <w:i/>
          <w:sz w:val="28"/>
          <w:szCs w:val="28"/>
        </w:rPr>
        <w:t>чащиеся объединения «Информатика» (педагог Обухова Г.Г), Ляпустина Юлия заняла 3 место в номинации «интерактивная презентация</w:t>
      </w:r>
      <w:r w:rsidRPr="00CF59F9">
        <w:rPr>
          <w:rFonts w:ascii="Times New Roman" w:hAnsi="Times New Roman" w:cs="Times New Roman"/>
          <w:sz w:val="28"/>
          <w:szCs w:val="28"/>
        </w:rPr>
        <w:t>».</w:t>
      </w:r>
    </w:p>
    <w:p w:rsidR="00CF59F9" w:rsidRPr="00CF59F9" w:rsidRDefault="00CF59F9" w:rsidP="00CF5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9F9" w:rsidRPr="00CF59F9" w:rsidRDefault="00CF59F9" w:rsidP="00CF59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F59F9">
        <w:rPr>
          <w:rFonts w:ascii="Times New Roman" w:hAnsi="Times New Roman" w:cs="Times New Roman"/>
          <w:sz w:val="28"/>
          <w:szCs w:val="28"/>
          <w:u w:val="single"/>
        </w:rPr>
        <w:t>Художественные мероприятия.</w:t>
      </w:r>
    </w:p>
    <w:p w:rsidR="00CF59F9" w:rsidRPr="00CF59F9" w:rsidRDefault="00CF59F9" w:rsidP="00CF5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 xml:space="preserve">В целях воспитания любви к родному городу и бережного отношения к культурному наследию у детей и молодежи посредством фотографии среди обучающихся образовательных организаций проведен </w:t>
      </w:r>
      <w:r w:rsidRPr="00CF59F9">
        <w:rPr>
          <w:rFonts w:ascii="Times New Roman" w:hAnsi="Times New Roman" w:cs="Times New Roman"/>
          <w:i/>
          <w:sz w:val="28"/>
          <w:szCs w:val="28"/>
        </w:rPr>
        <w:t>областной конкурс фоторабот «Культурный город»</w:t>
      </w:r>
      <w:r w:rsidRPr="00CF59F9">
        <w:rPr>
          <w:rFonts w:ascii="Times New Roman" w:hAnsi="Times New Roman" w:cs="Times New Roman"/>
          <w:sz w:val="28"/>
          <w:szCs w:val="28"/>
        </w:rPr>
        <w:t xml:space="preserve">, посвященный Году культуры в России. На конкурс представлено 191 работа из 27 образовательных учреждений 13 районов и городов области. </w:t>
      </w:r>
      <w:r w:rsidRPr="00CF59F9">
        <w:rPr>
          <w:rFonts w:ascii="Times New Roman" w:hAnsi="Times New Roman" w:cs="Times New Roman"/>
          <w:i/>
          <w:sz w:val="28"/>
          <w:szCs w:val="28"/>
        </w:rPr>
        <w:t>По результатам конкурса обучающиеся фотостудии «МИГ» (педагог В.В. Банникова) Семенищева Елизавета, Займогина Кристина стали победителями конкурса, Бармина Анжела и Патрушева Мария награждены грамотами</w:t>
      </w:r>
      <w:r w:rsidRPr="00CF59F9">
        <w:rPr>
          <w:rFonts w:ascii="Times New Roman" w:hAnsi="Times New Roman" w:cs="Times New Roman"/>
          <w:sz w:val="28"/>
          <w:szCs w:val="28"/>
        </w:rPr>
        <w:t>.</w:t>
      </w:r>
    </w:p>
    <w:p w:rsidR="00CF59F9" w:rsidRPr="00CF59F9" w:rsidRDefault="00CF59F9" w:rsidP="00CF5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F59F9" w:rsidRPr="00CF59F9" w:rsidRDefault="00CF59F9" w:rsidP="00CF5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  <w:u w:val="single"/>
        </w:rPr>
        <w:t xml:space="preserve">Мероприятия для </w:t>
      </w:r>
      <w:r w:rsidR="00B32BA0" w:rsidRPr="00CF59F9">
        <w:rPr>
          <w:rFonts w:ascii="Times New Roman" w:hAnsi="Times New Roman" w:cs="Times New Roman"/>
          <w:sz w:val="28"/>
          <w:szCs w:val="28"/>
          <w:u w:val="single"/>
        </w:rPr>
        <w:t>профессиональн</w:t>
      </w:r>
      <w:r w:rsidR="00B32BA0">
        <w:rPr>
          <w:rFonts w:ascii="Times New Roman" w:hAnsi="Times New Roman" w:cs="Times New Roman"/>
          <w:sz w:val="28"/>
          <w:szCs w:val="28"/>
          <w:u w:val="single"/>
        </w:rPr>
        <w:t>ых</w:t>
      </w:r>
      <w:r w:rsidR="00B32BA0" w:rsidRPr="00CF59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F59F9">
        <w:rPr>
          <w:rFonts w:ascii="Times New Roman" w:hAnsi="Times New Roman" w:cs="Times New Roman"/>
          <w:sz w:val="28"/>
          <w:szCs w:val="28"/>
          <w:u w:val="single"/>
        </w:rPr>
        <w:t>образовательных организаций.</w:t>
      </w:r>
      <w:r w:rsidRPr="00CF5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9F9" w:rsidRPr="00CF59F9" w:rsidRDefault="00CF59F9" w:rsidP="00CF5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В целях повышения уровня профессиональной подготовки, престижа рабочих профессий, распространения и внедрения в производственное обучение рациональных приемов и методов труда за отчётный период проведены конкурсы профессионального мастерства:</w:t>
      </w:r>
    </w:p>
    <w:p w:rsidR="00CF59F9" w:rsidRPr="00CF59F9" w:rsidRDefault="00B32BA0" w:rsidP="00B32BA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59F9" w:rsidRPr="00CF59F9">
        <w:rPr>
          <w:rFonts w:ascii="Times New Roman" w:hAnsi="Times New Roman" w:cs="Times New Roman"/>
          <w:sz w:val="28"/>
          <w:szCs w:val="28"/>
        </w:rPr>
        <w:t>среди обучающихся по профессии «Повар» — демонстрировали свое мастерство обучающиеся из 12 образовательных организаций системы СПО.</w:t>
      </w:r>
    </w:p>
    <w:p w:rsidR="00CF59F9" w:rsidRPr="00CF59F9" w:rsidRDefault="00CF59F9" w:rsidP="00B32BA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- среди обучающихся и мастеров производственного обучения по профессии «Слесарь по ремонту автомобиля» — 17 участников из 10 образовательных организаций. Победитель и призер конкурса включены в список кандидатов на присуждение премий для поддержки талантливой молодежи в рамках приоритетного национального проекта «Образование».</w:t>
      </w:r>
    </w:p>
    <w:p w:rsidR="00CF59F9" w:rsidRPr="00CF59F9" w:rsidRDefault="00CF59F9" w:rsidP="00B3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Традиционно в мае проведена ярмарка товаров народного потребления, изготовленных обучающимися образовательных организаций «Созвездие ремесел». В ярмарке приняло участие 30 образовательных организаций г. Кирова, Кировской области и впервые Нижегородской области. Ярмарка проводилась в целях совершенствования профессиональной и трудовой подготовки обучающихся, рекламы выпускаемой продукции, определения конкурентоспособности предлагаемых товаров, реализации товарной продукции.</w:t>
      </w:r>
    </w:p>
    <w:p w:rsidR="00CF59F9" w:rsidRPr="00CF59F9" w:rsidRDefault="00CF59F9" w:rsidP="00CF5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F59F9" w:rsidRPr="00CF59F9" w:rsidRDefault="00CF59F9" w:rsidP="009E7016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59F9">
        <w:rPr>
          <w:rFonts w:ascii="Times New Roman" w:hAnsi="Times New Roman" w:cs="Times New Roman"/>
          <w:b/>
          <w:i/>
          <w:sz w:val="28"/>
          <w:szCs w:val="28"/>
        </w:rPr>
        <w:t>Организация участия учащихся области во Всероссийских игровых конкурсах</w:t>
      </w:r>
    </w:p>
    <w:p w:rsidR="00CF59F9" w:rsidRPr="00CF59F9" w:rsidRDefault="00CF59F9" w:rsidP="00CF59F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С 2009 года Центр стал региональным представителем Всероссийских конкурсов и проведена большая работа по организации участия в них школьников Кировской области:</w:t>
      </w:r>
    </w:p>
    <w:p w:rsidR="00CF59F9" w:rsidRPr="00CF59F9" w:rsidRDefault="00B32BA0" w:rsidP="00B32BA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F59F9" w:rsidRPr="00CF59F9">
        <w:rPr>
          <w:rFonts w:ascii="Times New Roman" w:hAnsi="Times New Roman" w:cs="Times New Roman"/>
          <w:i/>
          <w:sz w:val="28"/>
          <w:szCs w:val="28"/>
        </w:rPr>
        <w:t>Всероссийский игровой конкурс «КИТ – компьютеры, информатика, технологии»</w:t>
      </w:r>
      <w:r w:rsidR="00CF59F9" w:rsidRPr="00CF59F9">
        <w:rPr>
          <w:rFonts w:ascii="Times New Roman" w:hAnsi="Times New Roman" w:cs="Times New Roman"/>
          <w:sz w:val="28"/>
          <w:szCs w:val="28"/>
        </w:rPr>
        <w:t xml:space="preserve"> по компьютерным наукам и математике в компьютерных наука</w:t>
      </w:r>
      <w:r w:rsidR="00CF59F9" w:rsidRPr="00CF59F9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="00CF59F9" w:rsidRPr="00CF59F9">
        <w:rPr>
          <w:rFonts w:ascii="Times New Roman" w:hAnsi="Times New Roman" w:cs="Times New Roman"/>
          <w:sz w:val="28"/>
          <w:szCs w:val="28"/>
        </w:rPr>
        <w:t>(9509 человек из 39 районов и городов области, 240 образовательных организаций);</w:t>
      </w:r>
    </w:p>
    <w:p w:rsidR="00CF59F9" w:rsidRPr="00CF59F9" w:rsidRDefault="00B32BA0" w:rsidP="00B32BA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F59F9" w:rsidRPr="00CF59F9">
        <w:rPr>
          <w:rFonts w:ascii="Times New Roman" w:hAnsi="Times New Roman" w:cs="Times New Roman"/>
          <w:i/>
          <w:sz w:val="28"/>
          <w:szCs w:val="28"/>
        </w:rPr>
        <w:t xml:space="preserve">Всероссийский игровой конкурс «ЧИП – Человек и природа»  – </w:t>
      </w:r>
      <w:r w:rsidR="00CF59F9" w:rsidRPr="00CF59F9">
        <w:rPr>
          <w:rFonts w:ascii="Times New Roman" w:hAnsi="Times New Roman" w:cs="Times New Roman"/>
          <w:sz w:val="28"/>
          <w:szCs w:val="28"/>
        </w:rPr>
        <w:t>игра-конкурс по естествознанию (15188 человек, из них: 14767 школьников из 344 образовательных организаций 42 районов и городов области и 421 дошкольник из 25 дошкольных учреждений 4 районов и городов области);</w:t>
      </w:r>
    </w:p>
    <w:p w:rsidR="00CF59F9" w:rsidRPr="00CF59F9" w:rsidRDefault="00B32BA0" w:rsidP="00B32BA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F59F9" w:rsidRPr="00CF59F9">
        <w:rPr>
          <w:rFonts w:ascii="Times New Roman" w:hAnsi="Times New Roman" w:cs="Times New Roman"/>
          <w:i/>
          <w:sz w:val="28"/>
          <w:szCs w:val="28"/>
        </w:rPr>
        <w:t>Всероссийский полиатлон-</w:t>
      </w:r>
      <w:r w:rsidR="00CF59F9" w:rsidRPr="00CF59F9">
        <w:rPr>
          <w:rFonts w:ascii="Times New Roman" w:hAnsi="Times New Roman" w:cs="Times New Roman"/>
          <w:sz w:val="28"/>
          <w:szCs w:val="28"/>
        </w:rPr>
        <w:t>мониторинг «Политоринг» —  мониторинг оценки творческих способностей школьника по предметам школьного цикла и общего развития (2688 человек 44 образовательных организаций 13 районов и городов области).</w:t>
      </w:r>
    </w:p>
    <w:p w:rsidR="00CF59F9" w:rsidRPr="00CF59F9" w:rsidRDefault="00CF59F9" w:rsidP="00CF59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Всего во всероссийских игровых конкурсах приняло участие 27385 человек.</w:t>
      </w:r>
    </w:p>
    <w:p w:rsidR="00CF59F9" w:rsidRPr="00CF59F9" w:rsidRDefault="00CF59F9" w:rsidP="00CF5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Анализ результатов работы по организации технического творчества в области позволяет сделать вывод о том, что:</w:t>
      </w:r>
    </w:p>
    <w:p w:rsidR="00CF59F9" w:rsidRPr="00CF59F9" w:rsidRDefault="00CF59F9" w:rsidP="009E7016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наблюдается положительная динамика участия образовательных учреждений области в областных мероприятиях;</w:t>
      </w:r>
    </w:p>
    <w:p w:rsidR="00CF59F9" w:rsidRPr="00CF59F9" w:rsidRDefault="00CF59F9" w:rsidP="009E7016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lastRenderedPageBreak/>
        <w:t>сохранены и продолжены традиции проведения соревнований по техническим видам спорта, конкурсов, выставок;</w:t>
      </w:r>
    </w:p>
    <w:p w:rsidR="00CF59F9" w:rsidRPr="00CF59F9" w:rsidRDefault="00CF59F9" w:rsidP="009E7016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практикуется проведение новых форм массовых мероприятий;</w:t>
      </w:r>
    </w:p>
    <w:p w:rsidR="00CF59F9" w:rsidRPr="00CF59F9" w:rsidRDefault="00CF59F9" w:rsidP="009E7016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продолжено укрепление сотрудничества со СМИ в освещении актуальных проблем технического творчества;</w:t>
      </w:r>
    </w:p>
    <w:p w:rsidR="00CF59F9" w:rsidRPr="00CF59F9" w:rsidRDefault="00CF59F9" w:rsidP="009E7016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активизировалась работа по участию обучающихся образовательных учреждений во Всероссийских мероприятиях</w:t>
      </w:r>
      <w:r w:rsidRPr="00CF59F9">
        <w:rPr>
          <w:rFonts w:ascii="Times New Roman" w:hAnsi="Times New Roman" w:cs="Times New Roman"/>
          <w:b/>
          <w:sz w:val="28"/>
          <w:szCs w:val="28"/>
        </w:rPr>
        <w:t>.</w:t>
      </w:r>
    </w:p>
    <w:p w:rsidR="00CF59F9" w:rsidRPr="00CF59F9" w:rsidRDefault="00CF59F9" w:rsidP="00CF59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9F9" w:rsidRPr="00CF59F9" w:rsidRDefault="00CF59F9" w:rsidP="00CF59F9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59F9" w:rsidRPr="00CF59F9" w:rsidRDefault="00CF59F9" w:rsidP="00CF5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9F9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CF59F9" w:rsidRPr="00CF59F9" w:rsidRDefault="00CF59F9" w:rsidP="00CF59F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F59F9" w:rsidRPr="00CF59F9" w:rsidRDefault="00CF59F9" w:rsidP="00CF59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В 2013-2014 учебном году образовательную деятельность в ЦДЮТТ осуществляли 21</w:t>
      </w:r>
      <w:r w:rsidRPr="00CF59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59F9">
        <w:rPr>
          <w:rFonts w:ascii="Times New Roman" w:hAnsi="Times New Roman" w:cs="Times New Roman"/>
          <w:sz w:val="28"/>
          <w:szCs w:val="28"/>
        </w:rPr>
        <w:t xml:space="preserve">педагогический работник, из них 6 совместителей и 15 основных. </w:t>
      </w:r>
    </w:p>
    <w:p w:rsidR="00CF59F9" w:rsidRPr="00CF59F9" w:rsidRDefault="00CF59F9" w:rsidP="00CF59F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Таблица 3</w:t>
      </w:r>
    </w:p>
    <w:p w:rsidR="00CF59F9" w:rsidRPr="00CF59F9" w:rsidRDefault="00CF59F9" w:rsidP="00CF59F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Характеристика педагогического коллектива</w:t>
      </w:r>
    </w:p>
    <w:tbl>
      <w:tblPr>
        <w:tblW w:w="8708" w:type="dxa"/>
        <w:jc w:val="center"/>
        <w:tblInd w:w="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8"/>
        <w:gridCol w:w="2675"/>
        <w:gridCol w:w="2945"/>
      </w:tblGrid>
      <w:tr w:rsidR="00CF59F9" w:rsidRPr="00CF59F9" w:rsidTr="00CF59F9">
        <w:trPr>
          <w:trHeight w:val="294"/>
          <w:jc w:val="center"/>
        </w:trPr>
        <w:tc>
          <w:tcPr>
            <w:tcW w:w="3088" w:type="dxa"/>
            <w:vAlign w:val="center"/>
          </w:tcPr>
          <w:p w:rsidR="00CF59F9" w:rsidRPr="00CF59F9" w:rsidRDefault="00CF59F9" w:rsidP="00C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Align w:val="center"/>
          </w:tcPr>
          <w:p w:rsidR="00CF59F9" w:rsidRPr="00CF59F9" w:rsidRDefault="00CF59F9" w:rsidP="00C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F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945" w:type="dxa"/>
            <w:vAlign w:val="center"/>
          </w:tcPr>
          <w:p w:rsidR="00CF59F9" w:rsidRPr="00CF59F9" w:rsidRDefault="00CF59F9" w:rsidP="00C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F9">
              <w:rPr>
                <w:rFonts w:ascii="Times New Roman" w:hAnsi="Times New Roman" w:cs="Times New Roman"/>
                <w:sz w:val="28"/>
                <w:szCs w:val="28"/>
              </w:rPr>
              <w:t>% от общего числа</w:t>
            </w:r>
          </w:p>
        </w:tc>
      </w:tr>
      <w:tr w:rsidR="00CF59F9" w:rsidRPr="00CF59F9" w:rsidTr="00CF59F9">
        <w:trPr>
          <w:trHeight w:val="280"/>
          <w:jc w:val="center"/>
        </w:trPr>
        <w:tc>
          <w:tcPr>
            <w:tcW w:w="8707" w:type="dxa"/>
            <w:gridSpan w:val="3"/>
            <w:vAlign w:val="center"/>
          </w:tcPr>
          <w:p w:rsidR="00CF59F9" w:rsidRPr="00CF59F9" w:rsidRDefault="00CF59F9" w:rsidP="00C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F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CF59F9" w:rsidRPr="00CF59F9" w:rsidTr="00CF59F9">
        <w:trPr>
          <w:trHeight w:val="428"/>
          <w:jc w:val="center"/>
        </w:trPr>
        <w:tc>
          <w:tcPr>
            <w:tcW w:w="3088" w:type="dxa"/>
            <w:vAlign w:val="center"/>
          </w:tcPr>
          <w:p w:rsidR="00CF59F9" w:rsidRPr="00CF59F9" w:rsidRDefault="00CF59F9" w:rsidP="00C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F9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75" w:type="dxa"/>
            <w:vAlign w:val="center"/>
          </w:tcPr>
          <w:p w:rsidR="00CF59F9" w:rsidRPr="00CF59F9" w:rsidRDefault="00CF59F9" w:rsidP="00C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F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45" w:type="dxa"/>
            <w:vAlign w:val="center"/>
          </w:tcPr>
          <w:p w:rsidR="00CF59F9" w:rsidRPr="00CF59F9" w:rsidRDefault="00CF59F9" w:rsidP="00C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F9">
              <w:rPr>
                <w:rFonts w:ascii="Times New Roman" w:hAnsi="Times New Roman" w:cs="Times New Roman"/>
                <w:sz w:val="28"/>
                <w:szCs w:val="28"/>
              </w:rPr>
              <w:t>90 %</w:t>
            </w:r>
          </w:p>
        </w:tc>
      </w:tr>
      <w:tr w:rsidR="00CF59F9" w:rsidRPr="00CF59F9" w:rsidTr="00CF59F9">
        <w:trPr>
          <w:trHeight w:val="280"/>
          <w:jc w:val="center"/>
        </w:trPr>
        <w:tc>
          <w:tcPr>
            <w:tcW w:w="3088" w:type="dxa"/>
            <w:vAlign w:val="center"/>
          </w:tcPr>
          <w:p w:rsidR="00CF59F9" w:rsidRPr="00CF59F9" w:rsidRDefault="00CF59F9" w:rsidP="00C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F9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675" w:type="dxa"/>
            <w:vAlign w:val="center"/>
          </w:tcPr>
          <w:p w:rsidR="00CF59F9" w:rsidRPr="00CF59F9" w:rsidRDefault="00CF59F9" w:rsidP="00C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5" w:type="dxa"/>
            <w:vAlign w:val="center"/>
          </w:tcPr>
          <w:p w:rsidR="00CF59F9" w:rsidRPr="00CF59F9" w:rsidRDefault="00CF59F9" w:rsidP="00C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F9"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</w:tr>
      <w:tr w:rsidR="00CF59F9" w:rsidRPr="00CF59F9" w:rsidTr="00CF59F9">
        <w:trPr>
          <w:trHeight w:val="280"/>
          <w:jc w:val="center"/>
        </w:trPr>
        <w:tc>
          <w:tcPr>
            <w:tcW w:w="3088" w:type="dxa"/>
            <w:vAlign w:val="center"/>
          </w:tcPr>
          <w:p w:rsidR="00CF59F9" w:rsidRPr="00CF59F9" w:rsidRDefault="00CF59F9" w:rsidP="00C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F9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675" w:type="dxa"/>
            <w:vAlign w:val="center"/>
          </w:tcPr>
          <w:p w:rsidR="00CF59F9" w:rsidRPr="00CF59F9" w:rsidRDefault="00CF59F9" w:rsidP="00C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5" w:type="dxa"/>
            <w:vAlign w:val="center"/>
          </w:tcPr>
          <w:p w:rsidR="00CF59F9" w:rsidRPr="00CF59F9" w:rsidRDefault="00CF59F9" w:rsidP="00C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F9"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</w:tr>
      <w:tr w:rsidR="00CF59F9" w:rsidRPr="00CF59F9" w:rsidTr="00CF59F9">
        <w:trPr>
          <w:trHeight w:val="280"/>
          <w:jc w:val="center"/>
        </w:trPr>
        <w:tc>
          <w:tcPr>
            <w:tcW w:w="8707" w:type="dxa"/>
            <w:gridSpan w:val="3"/>
            <w:vAlign w:val="center"/>
          </w:tcPr>
          <w:p w:rsidR="00CF59F9" w:rsidRPr="00CF59F9" w:rsidRDefault="00CF59F9" w:rsidP="00C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F9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</w:tr>
      <w:tr w:rsidR="00CF59F9" w:rsidRPr="00CF59F9" w:rsidTr="00CF59F9">
        <w:trPr>
          <w:trHeight w:val="428"/>
          <w:jc w:val="center"/>
        </w:trPr>
        <w:tc>
          <w:tcPr>
            <w:tcW w:w="3088" w:type="dxa"/>
            <w:vAlign w:val="center"/>
          </w:tcPr>
          <w:p w:rsidR="00CF59F9" w:rsidRPr="00CF59F9" w:rsidRDefault="00CF59F9" w:rsidP="00C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F9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675" w:type="dxa"/>
            <w:vAlign w:val="center"/>
          </w:tcPr>
          <w:p w:rsidR="00CF59F9" w:rsidRPr="00CF59F9" w:rsidRDefault="00CF59F9" w:rsidP="00C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5" w:type="dxa"/>
            <w:vAlign w:val="center"/>
          </w:tcPr>
          <w:p w:rsidR="00CF59F9" w:rsidRPr="00CF59F9" w:rsidRDefault="00CF59F9" w:rsidP="00C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F9"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</w:tr>
      <w:tr w:rsidR="00CF59F9" w:rsidRPr="00CF59F9" w:rsidTr="00CF59F9">
        <w:trPr>
          <w:trHeight w:val="428"/>
          <w:jc w:val="center"/>
        </w:trPr>
        <w:tc>
          <w:tcPr>
            <w:tcW w:w="3088" w:type="dxa"/>
            <w:vAlign w:val="center"/>
          </w:tcPr>
          <w:p w:rsidR="00CF59F9" w:rsidRPr="00CF59F9" w:rsidRDefault="00CF59F9" w:rsidP="00C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F9">
              <w:rPr>
                <w:rFonts w:ascii="Times New Roman" w:hAnsi="Times New Roman" w:cs="Times New Roman"/>
                <w:sz w:val="28"/>
                <w:szCs w:val="28"/>
              </w:rPr>
              <w:t>6-10 лет</w:t>
            </w:r>
          </w:p>
        </w:tc>
        <w:tc>
          <w:tcPr>
            <w:tcW w:w="2675" w:type="dxa"/>
            <w:vAlign w:val="center"/>
          </w:tcPr>
          <w:p w:rsidR="00CF59F9" w:rsidRPr="00CF59F9" w:rsidRDefault="00CF59F9" w:rsidP="00C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5" w:type="dxa"/>
            <w:vAlign w:val="center"/>
          </w:tcPr>
          <w:p w:rsidR="00CF59F9" w:rsidRPr="00CF59F9" w:rsidRDefault="00CF59F9" w:rsidP="00C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F9"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</w:tr>
      <w:tr w:rsidR="00CF59F9" w:rsidRPr="00CF59F9" w:rsidTr="00CF59F9">
        <w:trPr>
          <w:trHeight w:val="428"/>
          <w:jc w:val="center"/>
        </w:trPr>
        <w:tc>
          <w:tcPr>
            <w:tcW w:w="3088" w:type="dxa"/>
            <w:vAlign w:val="center"/>
          </w:tcPr>
          <w:p w:rsidR="00CF59F9" w:rsidRPr="00CF59F9" w:rsidRDefault="00CF59F9" w:rsidP="00C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F9">
              <w:rPr>
                <w:rFonts w:ascii="Times New Roman" w:hAnsi="Times New Roman" w:cs="Times New Roman"/>
                <w:sz w:val="28"/>
                <w:szCs w:val="28"/>
              </w:rPr>
              <w:t>11-20 лет</w:t>
            </w:r>
          </w:p>
        </w:tc>
        <w:tc>
          <w:tcPr>
            <w:tcW w:w="2675" w:type="dxa"/>
            <w:vAlign w:val="center"/>
          </w:tcPr>
          <w:p w:rsidR="00CF59F9" w:rsidRPr="00CF59F9" w:rsidRDefault="00CF59F9" w:rsidP="00C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5" w:type="dxa"/>
            <w:vAlign w:val="center"/>
          </w:tcPr>
          <w:p w:rsidR="00CF59F9" w:rsidRPr="00CF59F9" w:rsidRDefault="00CF59F9" w:rsidP="00C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F9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CF59F9" w:rsidRPr="00CF59F9" w:rsidTr="00CF59F9">
        <w:trPr>
          <w:trHeight w:val="414"/>
          <w:jc w:val="center"/>
        </w:trPr>
        <w:tc>
          <w:tcPr>
            <w:tcW w:w="3088" w:type="dxa"/>
            <w:vAlign w:val="center"/>
          </w:tcPr>
          <w:p w:rsidR="00CF59F9" w:rsidRPr="00CF59F9" w:rsidRDefault="00CF59F9" w:rsidP="00C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F9">
              <w:rPr>
                <w:rFonts w:ascii="Times New Roman" w:hAnsi="Times New Roman" w:cs="Times New Roman"/>
                <w:sz w:val="28"/>
                <w:szCs w:val="28"/>
              </w:rPr>
              <w:t>свыше 21 лет</w:t>
            </w:r>
          </w:p>
        </w:tc>
        <w:tc>
          <w:tcPr>
            <w:tcW w:w="2675" w:type="dxa"/>
            <w:vAlign w:val="center"/>
          </w:tcPr>
          <w:p w:rsidR="00CF59F9" w:rsidRPr="00CF59F9" w:rsidRDefault="00CF59F9" w:rsidP="00C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5" w:type="dxa"/>
            <w:vAlign w:val="center"/>
          </w:tcPr>
          <w:p w:rsidR="00CF59F9" w:rsidRPr="00CF59F9" w:rsidRDefault="00CF59F9" w:rsidP="00C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F9">
              <w:rPr>
                <w:rFonts w:ascii="Times New Roman" w:hAnsi="Times New Roman" w:cs="Times New Roman"/>
                <w:sz w:val="28"/>
                <w:szCs w:val="28"/>
              </w:rPr>
              <w:t>52 %</w:t>
            </w:r>
          </w:p>
        </w:tc>
      </w:tr>
      <w:tr w:rsidR="00CF59F9" w:rsidRPr="00CF59F9" w:rsidTr="00CF59F9">
        <w:trPr>
          <w:trHeight w:val="294"/>
          <w:jc w:val="center"/>
        </w:trPr>
        <w:tc>
          <w:tcPr>
            <w:tcW w:w="8707" w:type="dxa"/>
            <w:gridSpan w:val="3"/>
            <w:vAlign w:val="center"/>
          </w:tcPr>
          <w:p w:rsidR="00CF59F9" w:rsidRPr="00CF59F9" w:rsidRDefault="00CF59F9" w:rsidP="00C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F9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CF59F9" w:rsidRPr="00CF59F9" w:rsidTr="00CF59F9">
        <w:trPr>
          <w:trHeight w:val="414"/>
          <w:jc w:val="center"/>
        </w:trPr>
        <w:tc>
          <w:tcPr>
            <w:tcW w:w="3088" w:type="dxa"/>
            <w:vAlign w:val="center"/>
          </w:tcPr>
          <w:p w:rsidR="00CF59F9" w:rsidRPr="00CF59F9" w:rsidRDefault="00CF59F9" w:rsidP="00C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F9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675" w:type="dxa"/>
            <w:vAlign w:val="center"/>
          </w:tcPr>
          <w:p w:rsidR="00CF59F9" w:rsidRPr="00CF59F9" w:rsidRDefault="00CF59F9" w:rsidP="00C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5" w:type="dxa"/>
            <w:vAlign w:val="center"/>
          </w:tcPr>
          <w:p w:rsidR="00CF59F9" w:rsidRPr="00CF59F9" w:rsidRDefault="00CF59F9" w:rsidP="00C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F9">
              <w:rPr>
                <w:rFonts w:ascii="Times New Roman" w:hAnsi="Times New Roman" w:cs="Times New Roman"/>
                <w:sz w:val="28"/>
                <w:szCs w:val="28"/>
              </w:rPr>
              <w:t>38 %</w:t>
            </w:r>
          </w:p>
        </w:tc>
      </w:tr>
      <w:tr w:rsidR="00CF59F9" w:rsidRPr="00CF59F9" w:rsidTr="00CF59F9">
        <w:trPr>
          <w:trHeight w:val="428"/>
          <w:jc w:val="center"/>
        </w:trPr>
        <w:tc>
          <w:tcPr>
            <w:tcW w:w="3088" w:type="dxa"/>
            <w:vAlign w:val="center"/>
          </w:tcPr>
          <w:p w:rsidR="00CF59F9" w:rsidRPr="00CF59F9" w:rsidRDefault="00CF59F9" w:rsidP="00C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F9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75" w:type="dxa"/>
            <w:vAlign w:val="center"/>
          </w:tcPr>
          <w:p w:rsidR="00CF59F9" w:rsidRPr="00CF59F9" w:rsidRDefault="00CF59F9" w:rsidP="00C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5" w:type="dxa"/>
            <w:vAlign w:val="center"/>
          </w:tcPr>
          <w:p w:rsidR="00CF59F9" w:rsidRPr="00CF59F9" w:rsidRDefault="00CF59F9" w:rsidP="00C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F9">
              <w:rPr>
                <w:rFonts w:ascii="Times New Roman" w:hAnsi="Times New Roman" w:cs="Times New Roman"/>
                <w:sz w:val="28"/>
                <w:szCs w:val="28"/>
              </w:rPr>
              <w:t>19 %</w:t>
            </w:r>
          </w:p>
        </w:tc>
      </w:tr>
      <w:tr w:rsidR="00CF59F9" w:rsidRPr="00CF59F9" w:rsidTr="00CF59F9">
        <w:trPr>
          <w:trHeight w:val="428"/>
          <w:jc w:val="center"/>
        </w:trPr>
        <w:tc>
          <w:tcPr>
            <w:tcW w:w="3088" w:type="dxa"/>
            <w:vAlign w:val="center"/>
          </w:tcPr>
          <w:p w:rsidR="00CF59F9" w:rsidRPr="00CF59F9" w:rsidRDefault="00CF59F9" w:rsidP="00C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F9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2675" w:type="dxa"/>
            <w:vAlign w:val="center"/>
          </w:tcPr>
          <w:p w:rsidR="00CF59F9" w:rsidRPr="00CF59F9" w:rsidRDefault="00CF59F9" w:rsidP="00C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5" w:type="dxa"/>
            <w:vAlign w:val="center"/>
          </w:tcPr>
          <w:p w:rsidR="00CF59F9" w:rsidRPr="00CF59F9" w:rsidRDefault="00CF59F9" w:rsidP="00C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F9"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</w:tr>
      <w:tr w:rsidR="00CF59F9" w:rsidRPr="00CF59F9" w:rsidTr="00CF59F9">
        <w:trPr>
          <w:trHeight w:val="441"/>
          <w:jc w:val="center"/>
        </w:trPr>
        <w:tc>
          <w:tcPr>
            <w:tcW w:w="3088" w:type="dxa"/>
            <w:vAlign w:val="center"/>
          </w:tcPr>
          <w:p w:rsidR="00CF59F9" w:rsidRPr="00CF59F9" w:rsidRDefault="00CF59F9" w:rsidP="00C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F9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2675" w:type="dxa"/>
            <w:vAlign w:val="center"/>
          </w:tcPr>
          <w:p w:rsidR="00CF59F9" w:rsidRPr="00CF59F9" w:rsidRDefault="00CF59F9" w:rsidP="00C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5" w:type="dxa"/>
            <w:vAlign w:val="center"/>
          </w:tcPr>
          <w:p w:rsidR="00CF59F9" w:rsidRPr="00CF59F9" w:rsidRDefault="00CF59F9" w:rsidP="00C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F9">
              <w:rPr>
                <w:rFonts w:ascii="Times New Roman" w:hAnsi="Times New Roman" w:cs="Times New Roman"/>
                <w:sz w:val="28"/>
                <w:szCs w:val="28"/>
              </w:rPr>
              <w:t>14 %</w:t>
            </w:r>
          </w:p>
        </w:tc>
      </w:tr>
      <w:tr w:rsidR="00CF59F9" w:rsidRPr="00CF59F9" w:rsidTr="00CF59F9">
        <w:trPr>
          <w:trHeight w:val="441"/>
          <w:jc w:val="center"/>
        </w:trPr>
        <w:tc>
          <w:tcPr>
            <w:tcW w:w="3088" w:type="dxa"/>
            <w:vAlign w:val="center"/>
          </w:tcPr>
          <w:p w:rsidR="00CF59F9" w:rsidRPr="00CF59F9" w:rsidRDefault="00CF59F9" w:rsidP="00C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F9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675" w:type="dxa"/>
            <w:vAlign w:val="center"/>
          </w:tcPr>
          <w:p w:rsidR="00CF59F9" w:rsidRPr="00CF59F9" w:rsidRDefault="00CF59F9" w:rsidP="00C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5" w:type="dxa"/>
            <w:vAlign w:val="center"/>
          </w:tcPr>
          <w:p w:rsidR="00CF59F9" w:rsidRPr="00CF59F9" w:rsidRDefault="00CF59F9" w:rsidP="00C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F9">
              <w:rPr>
                <w:rFonts w:ascii="Times New Roman" w:hAnsi="Times New Roman" w:cs="Times New Roman"/>
                <w:sz w:val="28"/>
                <w:szCs w:val="28"/>
              </w:rPr>
              <w:t>24 %</w:t>
            </w:r>
          </w:p>
        </w:tc>
      </w:tr>
    </w:tbl>
    <w:p w:rsidR="00CF59F9" w:rsidRPr="00CF59F9" w:rsidRDefault="00CF59F9" w:rsidP="00CF5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59F9" w:rsidRPr="00CF59F9" w:rsidRDefault="00CF59F9" w:rsidP="00CF5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Среди педагогов Центра: 1 – «Почетный работник общего образования РФ», 4 человека отмечены грамотами Министерства образования и науки РФ. Ученые степени: 1 – доктор педагогических наук.</w:t>
      </w:r>
    </w:p>
    <w:p w:rsidR="00CF59F9" w:rsidRPr="00CF59F9" w:rsidRDefault="00CF59F9" w:rsidP="00CF5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 xml:space="preserve">В 2013-2014 учебном году прошли </w:t>
      </w:r>
      <w:r w:rsidRPr="00CF59F9">
        <w:rPr>
          <w:rFonts w:ascii="Times New Roman" w:hAnsi="Times New Roman" w:cs="Times New Roman"/>
          <w:b/>
          <w:i/>
          <w:sz w:val="28"/>
          <w:szCs w:val="28"/>
        </w:rPr>
        <w:t>обучение на курсах повышения квалификации</w:t>
      </w:r>
      <w:r w:rsidRPr="00CF5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59F9">
        <w:rPr>
          <w:rFonts w:ascii="Times New Roman" w:hAnsi="Times New Roman" w:cs="Times New Roman"/>
          <w:sz w:val="28"/>
          <w:szCs w:val="28"/>
        </w:rPr>
        <w:t xml:space="preserve">КОГОАУ ДПО «Институт развития образования Кировской области» по программе «Развитие педагогического творчества коллектива учреждения дополнительного образования детей»: И.А. Корепанова, Е.М. Конева, Л.Л. Кошмарюк, В.В. Банникова, С.В. Целищев, П.Г. Сергеев, </w:t>
      </w:r>
      <w:r w:rsidRPr="00CF59F9">
        <w:rPr>
          <w:rFonts w:ascii="Times New Roman" w:hAnsi="Times New Roman" w:cs="Times New Roman"/>
          <w:sz w:val="28"/>
          <w:szCs w:val="28"/>
        </w:rPr>
        <w:lastRenderedPageBreak/>
        <w:t>Е.З. Лошкарёв. С.А. Здоровенко прошёл обучение на семинаре по теме: «Современное дополнительное образование детей: теория и практика организации и проведения Всероссийских соревнований по авиамоделизму среди учащихся» в ОГКОУ ДОД «Костромской областной центр детского (юношеского) технического творчества».</w:t>
      </w:r>
    </w:p>
    <w:p w:rsidR="00CF59F9" w:rsidRPr="00CF59F9" w:rsidRDefault="00CF59F9" w:rsidP="00CF5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 xml:space="preserve">Е.М. Конева, Е.А. Игумнова, И.А. Корепанова приняли участие в </w:t>
      </w:r>
      <w:r w:rsidRPr="00CF5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конференции «Профессиональная и личная эффективность педагога», организованная издательством «Просвещение», издательским домом «Первое сентября» и Институтом развития образования Кировской области в рамках реализации региональной модели проекта «Школа цифрового века».</w:t>
      </w:r>
    </w:p>
    <w:p w:rsidR="00CF59F9" w:rsidRPr="00CF59F9" w:rsidRDefault="00CF59F9" w:rsidP="00CF5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CF59F9">
        <w:rPr>
          <w:rFonts w:ascii="Times New Roman" w:hAnsi="Times New Roman" w:cs="Times New Roman"/>
          <w:b/>
          <w:i/>
          <w:sz w:val="28"/>
          <w:szCs w:val="28"/>
        </w:rPr>
        <w:t xml:space="preserve">аттестацию </w:t>
      </w:r>
      <w:r w:rsidRPr="00CF59F9">
        <w:rPr>
          <w:rFonts w:ascii="Times New Roman" w:hAnsi="Times New Roman" w:cs="Times New Roman"/>
          <w:sz w:val="28"/>
          <w:szCs w:val="28"/>
        </w:rPr>
        <w:t>прошли педагоги Центра: Е.В. Перминова – на первую квалификационную категорию по должности методист; Г.Г. Обухова – на высшую квалификационную категорию по должности педагог дополнительного образования, Л.Л. Кошмарюк – на первую квалификационную категорию по должности педагог дополнительного образования.</w:t>
      </w:r>
    </w:p>
    <w:p w:rsidR="00CF59F9" w:rsidRPr="00CF59F9" w:rsidRDefault="00CF59F9" w:rsidP="00CF59F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59F9" w:rsidRPr="00CF59F9" w:rsidRDefault="00CF59F9" w:rsidP="00CF5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9F9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 в ЦДЮТТ</w:t>
      </w:r>
    </w:p>
    <w:p w:rsidR="00CF59F9" w:rsidRPr="00CF59F9" w:rsidRDefault="00CF59F9" w:rsidP="00CF5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F59F9" w:rsidRPr="00CF59F9" w:rsidRDefault="00CF59F9" w:rsidP="00CF59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В 2013-2014 учебном году в Центре образовательный процесс реализовывался согласно 37 образовательным программам дополнительного образования детей 5-ти направленностей:</w:t>
      </w:r>
    </w:p>
    <w:p w:rsidR="00CF59F9" w:rsidRPr="00CF59F9" w:rsidRDefault="00CF59F9" w:rsidP="009E7016">
      <w:pPr>
        <w:numPr>
          <w:ilvl w:val="0"/>
          <w:numId w:val="16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спортивно-технической – 10 (27 %);</w:t>
      </w:r>
    </w:p>
    <w:p w:rsidR="00CF59F9" w:rsidRPr="00CF59F9" w:rsidRDefault="00CF59F9" w:rsidP="009E7016">
      <w:pPr>
        <w:numPr>
          <w:ilvl w:val="0"/>
          <w:numId w:val="16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научно-технической – 17 (46 %);</w:t>
      </w:r>
    </w:p>
    <w:p w:rsidR="00CF59F9" w:rsidRPr="00CF59F9" w:rsidRDefault="00CF59F9" w:rsidP="009E7016">
      <w:pPr>
        <w:numPr>
          <w:ilvl w:val="0"/>
          <w:numId w:val="16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естественнонаучной – 1 (2,7 %);</w:t>
      </w:r>
    </w:p>
    <w:p w:rsidR="00CF59F9" w:rsidRPr="00CF59F9" w:rsidRDefault="00CF59F9" w:rsidP="009E7016">
      <w:pPr>
        <w:numPr>
          <w:ilvl w:val="0"/>
          <w:numId w:val="16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социально-педагогической – 2 (5,4 %);</w:t>
      </w:r>
    </w:p>
    <w:p w:rsidR="00CF59F9" w:rsidRPr="00CF59F9" w:rsidRDefault="00CF59F9" w:rsidP="009E7016">
      <w:pPr>
        <w:numPr>
          <w:ilvl w:val="0"/>
          <w:numId w:val="16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художественно-эстетической – 7 (18,9 %).</w:t>
      </w:r>
    </w:p>
    <w:p w:rsidR="00CF59F9" w:rsidRPr="00CF59F9" w:rsidRDefault="00CF59F9" w:rsidP="00CF59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59F9" w:rsidRPr="00CF59F9" w:rsidRDefault="00AE2825" w:rsidP="00CF59F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-190754</wp:posOffset>
            </wp:positionH>
            <wp:positionV relativeFrom="paragraph">
              <wp:posOffset>262890</wp:posOffset>
            </wp:positionV>
            <wp:extent cx="6147054" cy="2247900"/>
            <wp:effectExtent l="6096" t="0" r="0" b="0"/>
            <wp:wrapTopAndBottom/>
            <wp:docPr id="10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CF59F9" w:rsidRPr="00CF59F9">
        <w:rPr>
          <w:rFonts w:ascii="Times New Roman" w:hAnsi="Times New Roman" w:cs="Times New Roman"/>
          <w:sz w:val="28"/>
          <w:szCs w:val="28"/>
        </w:rPr>
        <w:t>Диаграмма 8</w:t>
      </w:r>
    </w:p>
    <w:p w:rsidR="00CF59F9" w:rsidRPr="00CF59F9" w:rsidRDefault="00CF59F9" w:rsidP="00CF59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Основную часть (73%) реализуемых программ составили программы спортивно-технической и научно-технической направленностей, что соответствует профилю учреждения. По сравнению с прошлым учебным годом уменьшилось число программ художественно-эстетической направленности.</w:t>
      </w:r>
    </w:p>
    <w:p w:rsidR="00CF59F9" w:rsidRPr="00CF59F9" w:rsidRDefault="00CF59F9" w:rsidP="00CF59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59F9" w:rsidRPr="00CF59F9" w:rsidRDefault="00CF59F9" w:rsidP="00CF59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lastRenderedPageBreak/>
        <w:t>Анализ программ по типу показывает:</w:t>
      </w:r>
    </w:p>
    <w:p w:rsidR="00CF59F9" w:rsidRPr="00CF59F9" w:rsidRDefault="00CF59F9" w:rsidP="009E701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модифицированные – 23 (62 %);</w:t>
      </w:r>
    </w:p>
    <w:p w:rsidR="00CF59F9" w:rsidRPr="00CF59F9" w:rsidRDefault="00CF59F9" w:rsidP="009E701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авторские – 14 (37,8 %).</w:t>
      </w:r>
    </w:p>
    <w:p w:rsidR="00CF59F9" w:rsidRPr="00CF59F9" w:rsidRDefault="00CF59F9" w:rsidP="00CF5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По срокам реализации: от года до 3-х лет – 13 программ (35 %), 8 программ (22%) – от 3-х и более лет обучения и 16 программ (43 %) – до года.</w:t>
      </w:r>
    </w:p>
    <w:p w:rsidR="00CF59F9" w:rsidRPr="00CF59F9" w:rsidRDefault="00CF59F9" w:rsidP="00CF59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59F9" w:rsidRPr="00CF59F9" w:rsidRDefault="00CF59F9" w:rsidP="00CF59F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Диаграмма 9</w:t>
      </w:r>
    </w:p>
    <w:p w:rsidR="00CF59F9" w:rsidRPr="00CF59F9" w:rsidRDefault="00CF59F9" w:rsidP="00CF59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Характеристика программ по уровню реализации</w:t>
      </w:r>
    </w:p>
    <w:bookmarkStart w:id="1" w:name="_MON_1472927253"/>
    <w:bookmarkEnd w:id="1"/>
    <w:p w:rsidR="00CF59F9" w:rsidRPr="00CF59F9" w:rsidRDefault="00CF59F9" w:rsidP="00CF59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object w:dxaOrig="9249" w:dyaOrig="3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462.75pt;height:184.5pt">
            <v:imagedata r:id="rId17" o:title=""/>
            <o:lock v:ext="edit" aspectratio="f"/>
          </v:shape>
        </w:object>
      </w:r>
      <w:r w:rsidRPr="00CF59F9">
        <w:rPr>
          <w:rFonts w:ascii="Times New Roman" w:hAnsi="Times New Roman" w:cs="Times New Roman"/>
          <w:sz w:val="28"/>
          <w:szCs w:val="28"/>
        </w:rPr>
        <w:t>Основная часть программ рассчитана на детей среднего звена (40,6 %) и младших школьников (37,8 %). Это объясняется возрастным составом обучающихся, из которых значительную часть составляют учащиеся 5-9 классов, а также тем, что Центр сотрудничать с близлежащими школами по реализации внеурочных часов в начальных классах.</w:t>
      </w:r>
    </w:p>
    <w:p w:rsidR="00CF59F9" w:rsidRPr="00CF59F9" w:rsidRDefault="00CF59F9" w:rsidP="00CF59F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Одним из путей совершенствования образовательного процесса является работа по обновлению содержания дополнительных образовательных программ, являющаяся показателем уровня профессиональной и педагогической квалификации педагога.</w:t>
      </w:r>
    </w:p>
    <w:p w:rsidR="00CF59F9" w:rsidRPr="00CF59F9" w:rsidRDefault="00CF59F9" w:rsidP="00CF59F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В этом учебном году апробировались новые образовательные программы дополнительного образования детей (на бюджетной основе):</w:t>
      </w:r>
    </w:p>
    <w:p w:rsidR="00CF59F9" w:rsidRPr="00CF59F9" w:rsidRDefault="00CF59F9" w:rsidP="009E7016">
      <w:pPr>
        <w:numPr>
          <w:ilvl w:val="0"/>
          <w:numId w:val="22"/>
        </w:numPr>
        <w:tabs>
          <w:tab w:val="left" w:pos="900"/>
        </w:tabs>
        <w:spacing w:after="0" w:line="240" w:lineRule="auto"/>
        <w:ind w:hanging="447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«САМО-делка», педагог Е.А. Игумнова;</w:t>
      </w:r>
    </w:p>
    <w:p w:rsidR="00CF59F9" w:rsidRPr="00CF59F9" w:rsidRDefault="00CF59F9" w:rsidP="009E7016">
      <w:pPr>
        <w:numPr>
          <w:ilvl w:val="0"/>
          <w:numId w:val="22"/>
        </w:numPr>
        <w:tabs>
          <w:tab w:val="left" w:pos="900"/>
        </w:tabs>
        <w:spacing w:after="0" w:line="240" w:lineRule="auto"/>
        <w:ind w:hanging="447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«Мир конструирования», педагог О.Л. Метелёва;</w:t>
      </w:r>
    </w:p>
    <w:p w:rsidR="00CF59F9" w:rsidRPr="00CF59F9" w:rsidRDefault="00CF59F9" w:rsidP="009E7016">
      <w:pPr>
        <w:numPr>
          <w:ilvl w:val="0"/>
          <w:numId w:val="22"/>
        </w:numPr>
        <w:tabs>
          <w:tab w:val="left" w:pos="900"/>
          <w:tab w:val="left" w:pos="1418"/>
          <w:tab w:val="left" w:pos="1985"/>
        </w:tabs>
        <w:spacing w:after="0" w:line="240" w:lineRule="auto"/>
        <w:ind w:hanging="447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«Моделирование из бумаги» педагог Е.В. Перминова;</w:t>
      </w:r>
    </w:p>
    <w:p w:rsidR="00CF59F9" w:rsidRPr="00CF59F9" w:rsidRDefault="00CF59F9" w:rsidP="009E7016">
      <w:pPr>
        <w:numPr>
          <w:ilvl w:val="0"/>
          <w:numId w:val="22"/>
        </w:numPr>
        <w:tabs>
          <w:tab w:val="left" w:pos="900"/>
          <w:tab w:val="left" w:pos="1418"/>
          <w:tab w:val="left" w:pos="1985"/>
        </w:tabs>
        <w:spacing w:after="0" w:line="240" w:lineRule="auto"/>
        <w:ind w:hanging="447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«Едем, плаваем, летаем», педагог Е.М. Конева;</w:t>
      </w:r>
    </w:p>
    <w:p w:rsidR="00CF59F9" w:rsidRPr="00CF59F9" w:rsidRDefault="00CF59F9" w:rsidP="00CF59F9">
      <w:pPr>
        <w:tabs>
          <w:tab w:val="left" w:pos="0"/>
          <w:tab w:val="left" w:pos="900"/>
          <w:tab w:val="left" w:pos="1418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На платной основе образовательный процесс реализовывался по программам:</w:t>
      </w:r>
    </w:p>
    <w:p w:rsidR="00CF59F9" w:rsidRPr="00CF59F9" w:rsidRDefault="00CF59F9" w:rsidP="009E7016">
      <w:pPr>
        <w:numPr>
          <w:ilvl w:val="0"/>
          <w:numId w:val="23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59F9">
        <w:rPr>
          <w:rFonts w:ascii="Times New Roman" w:hAnsi="Times New Roman" w:cs="Times New Roman"/>
          <w:sz w:val="28"/>
          <w:szCs w:val="28"/>
        </w:rPr>
        <w:t>«Робототехника», педагоги В.Ю. Спасский, И.А. Сунцов;</w:t>
      </w:r>
    </w:p>
    <w:p w:rsidR="00CF59F9" w:rsidRPr="00CF59F9" w:rsidRDefault="00CF59F9" w:rsidP="009E7016">
      <w:pPr>
        <w:numPr>
          <w:ilvl w:val="0"/>
          <w:numId w:val="23"/>
        </w:numPr>
        <w:tabs>
          <w:tab w:val="left" w:pos="426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F59F9">
        <w:rPr>
          <w:rFonts w:ascii="Times New Roman" w:hAnsi="Times New Roman" w:cs="Times New Roman"/>
          <w:sz w:val="28"/>
          <w:szCs w:val="28"/>
        </w:rPr>
        <w:t>Студия дошкольного развития «Улыбка», педагоги Е.В. Перминова, И.А. Корепанова, Е.В. Буркова.</w:t>
      </w:r>
    </w:p>
    <w:p w:rsidR="00B32BA0" w:rsidRPr="00B32BA0" w:rsidRDefault="00B32BA0" w:rsidP="00B32BA0">
      <w:pPr>
        <w:spacing w:after="120" w:line="240" w:lineRule="auto"/>
        <w:ind w:left="28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32BA0">
        <w:rPr>
          <w:rFonts w:ascii="Times New Roman" w:hAnsi="Times New Roman" w:cs="Times New Roman"/>
          <w:sz w:val="28"/>
          <w:szCs w:val="28"/>
          <w:u w:val="single"/>
        </w:rPr>
        <w:t>Характеристика контингента</w:t>
      </w:r>
    </w:p>
    <w:p w:rsidR="00B32BA0" w:rsidRPr="00B32BA0" w:rsidRDefault="00B32BA0" w:rsidP="00B32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BA0">
        <w:rPr>
          <w:rFonts w:ascii="Times New Roman" w:hAnsi="Times New Roman" w:cs="Times New Roman"/>
          <w:sz w:val="28"/>
          <w:szCs w:val="28"/>
        </w:rPr>
        <w:t>В 2013-2014 учебном году организовано 94 группы и 1 заочный клуб «фотолюбителей «МИГ», с охватом 1098 обучающихся. Кроме этого было организовано пять групп на платной основе – объединение робототехника, студия дошкольного развития «Улыбка» – всего 29 обучающихся.</w:t>
      </w:r>
      <w:r w:rsidRPr="00B32B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32BA0" w:rsidRPr="00B32BA0" w:rsidRDefault="00B32BA0" w:rsidP="00B32BA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32BA0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B32BA0" w:rsidRPr="00B32BA0" w:rsidRDefault="00B32BA0" w:rsidP="00B32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2BA0">
        <w:rPr>
          <w:rFonts w:ascii="Times New Roman" w:hAnsi="Times New Roman" w:cs="Times New Roman"/>
          <w:sz w:val="28"/>
          <w:szCs w:val="28"/>
        </w:rPr>
        <w:t>Характеристика контингента по возрастному составу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410"/>
        <w:gridCol w:w="1984"/>
        <w:gridCol w:w="2072"/>
      </w:tblGrid>
      <w:tr w:rsidR="00B32BA0" w:rsidRPr="00B32BA0" w:rsidTr="00B32BA0">
        <w:trPr>
          <w:jc w:val="center"/>
        </w:trPr>
        <w:tc>
          <w:tcPr>
            <w:tcW w:w="2660" w:type="dxa"/>
            <w:vMerge w:val="restart"/>
            <w:shd w:val="clear" w:color="auto" w:fill="auto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BA0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6466" w:type="dxa"/>
            <w:gridSpan w:val="3"/>
            <w:shd w:val="clear" w:color="auto" w:fill="auto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BA0"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</w:tr>
      <w:tr w:rsidR="00B32BA0" w:rsidRPr="00B32BA0" w:rsidTr="00B32BA0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BA0">
              <w:rPr>
                <w:rFonts w:ascii="Times New Roman" w:hAnsi="Times New Roman" w:cs="Times New Roman"/>
                <w:sz w:val="26"/>
                <w:szCs w:val="26"/>
              </w:rPr>
              <w:t>2011-2012</w:t>
            </w:r>
          </w:p>
        </w:tc>
        <w:tc>
          <w:tcPr>
            <w:tcW w:w="1984" w:type="dxa"/>
            <w:shd w:val="clear" w:color="auto" w:fill="auto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BA0">
              <w:rPr>
                <w:rFonts w:ascii="Times New Roman" w:hAnsi="Times New Roman" w:cs="Times New Roman"/>
                <w:sz w:val="26"/>
                <w:szCs w:val="26"/>
              </w:rPr>
              <w:t>2012-2013</w:t>
            </w:r>
          </w:p>
        </w:tc>
        <w:tc>
          <w:tcPr>
            <w:tcW w:w="2072" w:type="dxa"/>
            <w:shd w:val="clear" w:color="auto" w:fill="auto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BA0">
              <w:rPr>
                <w:rFonts w:ascii="Times New Roman" w:hAnsi="Times New Roman" w:cs="Times New Roman"/>
                <w:sz w:val="26"/>
                <w:szCs w:val="26"/>
              </w:rPr>
              <w:t>2013-2014</w:t>
            </w:r>
          </w:p>
        </w:tc>
      </w:tr>
      <w:tr w:rsidR="00B32BA0" w:rsidRPr="00B32BA0" w:rsidTr="00B32BA0">
        <w:trPr>
          <w:jc w:val="center"/>
        </w:trPr>
        <w:tc>
          <w:tcPr>
            <w:tcW w:w="2660" w:type="dxa"/>
            <w:shd w:val="clear" w:color="auto" w:fill="auto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</w:tc>
        <w:tc>
          <w:tcPr>
            <w:tcW w:w="2410" w:type="dxa"/>
            <w:shd w:val="clear" w:color="auto" w:fill="auto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84" w:type="dxa"/>
            <w:shd w:val="clear" w:color="auto" w:fill="auto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1 %</w:t>
            </w:r>
          </w:p>
        </w:tc>
        <w:tc>
          <w:tcPr>
            <w:tcW w:w="2072" w:type="dxa"/>
            <w:shd w:val="clear" w:color="auto" w:fill="auto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1,4 %</w:t>
            </w:r>
          </w:p>
        </w:tc>
      </w:tr>
      <w:tr w:rsidR="00B32BA0" w:rsidRPr="00B32BA0" w:rsidTr="00B32BA0">
        <w:trPr>
          <w:jc w:val="center"/>
        </w:trPr>
        <w:tc>
          <w:tcPr>
            <w:tcW w:w="2660" w:type="dxa"/>
            <w:shd w:val="clear" w:color="auto" w:fill="auto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410" w:type="dxa"/>
            <w:shd w:val="clear" w:color="auto" w:fill="auto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54,7%</w:t>
            </w:r>
          </w:p>
        </w:tc>
        <w:tc>
          <w:tcPr>
            <w:tcW w:w="1984" w:type="dxa"/>
            <w:shd w:val="clear" w:color="auto" w:fill="auto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55,7 %</w:t>
            </w:r>
          </w:p>
        </w:tc>
        <w:tc>
          <w:tcPr>
            <w:tcW w:w="2072" w:type="dxa"/>
            <w:shd w:val="clear" w:color="auto" w:fill="auto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64,4 %</w:t>
            </w:r>
          </w:p>
        </w:tc>
      </w:tr>
      <w:tr w:rsidR="00B32BA0" w:rsidRPr="00B32BA0" w:rsidTr="00B32BA0">
        <w:trPr>
          <w:jc w:val="center"/>
        </w:trPr>
        <w:tc>
          <w:tcPr>
            <w:tcW w:w="2660" w:type="dxa"/>
            <w:shd w:val="clear" w:color="auto" w:fill="auto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410" w:type="dxa"/>
            <w:shd w:val="clear" w:color="auto" w:fill="auto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31,7%</w:t>
            </w:r>
          </w:p>
        </w:tc>
        <w:tc>
          <w:tcPr>
            <w:tcW w:w="1984" w:type="dxa"/>
            <w:shd w:val="clear" w:color="auto" w:fill="auto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33,3 %</w:t>
            </w:r>
          </w:p>
        </w:tc>
        <w:tc>
          <w:tcPr>
            <w:tcW w:w="2072" w:type="dxa"/>
            <w:shd w:val="clear" w:color="auto" w:fill="auto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27,2 %</w:t>
            </w:r>
          </w:p>
        </w:tc>
      </w:tr>
      <w:tr w:rsidR="00B32BA0" w:rsidRPr="00B32BA0" w:rsidTr="00B32BA0">
        <w:trPr>
          <w:jc w:val="center"/>
        </w:trPr>
        <w:tc>
          <w:tcPr>
            <w:tcW w:w="2660" w:type="dxa"/>
            <w:shd w:val="clear" w:color="auto" w:fill="auto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10" w:type="dxa"/>
            <w:shd w:val="clear" w:color="auto" w:fill="auto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3,3%</w:t>
            </w:r>
          </w:p>
        </w:tc>
        <w:tc>
          <w:tcPr>
            <w:tcW w:w="1984" w:type="dxa"/>
            <w:shd w:val="clear" w:color="auto" w:fill="auto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2 %</w:t>
            </w:r>
          </w:p>
        </w:tc>
        <w:tc>
          <w:tcPr>
            <w:tcW w:w="2072" w:type="dxa"/>
            <w:shd w:val="clear" w:color="auto" w:fill="auto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1,9 %</w:t>
            </w:r>
          </w:p>
        </w:tc>
      </w:tr>
      <w:tr w:rsidR="00B32BA0" w:rsidRPr="00B32BA0" w:rsidTr="00B32BA0">
        <w:trPr>
          <w:jc w:val="center"/>
        </w:trPr>
        <w:tc>
          <w:tcPr>
            <w:tcW w:w="2660" w:type="dxa"/>
            <w:shd w:val="clear" w:color="auto" w:fill="auto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2410" w:type="dxa"/>
            <w:shd w:val="clear" w:color="auto" w:fill="auto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9,3%</w:t>
            </w:r>
          </w:p>
        </w:tc>
        <w:tc>
          <w:tcPr>
            <w:tcW w:w="1984" w:type="dxa"/>
            <w:shd w:val="clear" w:color="auto" w:fill="auto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8 %</w:t>
            </w:r>
          </w:p>
        </w:tc>
        <w:tc>
          <w:tcPr>
            <w:tcW w:w="2072" w:type="dxa"/>
            <w:shd w:val="clear" w:color="auto" w:fill="auto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5,1 %</w:t>
            </w:r>
          </w:p>
        </w:tc>
      </w:tr>
    </w:tbl>
    <w:p w:rsidR="00B32BA0" w:rsidRPr="00B32BA0" w:rsidRDefault="00B32BA0" w:rsidP="00B3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A0">
        <w:rPr>
          <w:rFonts w:ascii="Times New Roman" w:hAnsi="Times New Roman" w:cs="Times New Roman"/>
          <w:sz w:val="28"/>
          <w:szCs w:val="28"/>
        </w:rPr>
        <w:t>Из таблицы 5 видно, что 64,4 % учащихся — учащиеся 1-4 классов, 27,2 % — учащиеся 5-9 классов.</w:t>
      </w:r>
    </w:p>
    <w:p w:rsidR="00B32BA0" w:rsidRPr="00B32BA0" w:rsidRDefault="00B32BA0" w:rsidP="00B32B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2BA0">
        <w:rPr>
          <w:rFonts w:ascii="Times New Roman" w:hAnsi="Times New Roman" w:cs="Times New Roman"/>
          <w:sz w:val="28"/>
          <w:szCs w:val="28"/>
        </w:rPr>
        <w:t>Таблица 6</w:t>
      </w:r>
    </w:p>
    <w:p w:rsidR="00B32BA0" w:rsidRPr="00B32BA0" w:rsidRDefault="00B32BA0" w:rsidP="00B32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2BA0">
        <w:rPr>
          <w:rFonts w:ascii="Times New Roman" w:hAnsi="Times New Roman" w:cs="Times New Roman"/>
          <w:sz w:val="28"/>
          <w:szCs w:val="28"/>
        </w:rPr>
        <w:t>Характеристика контингента по годам обучения</w:t>
      </w:r>
    </w:p>
    <w:tbl>
      <w:tblPr>
        <w:tblW w:w="0" w:type="auto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2275"/>
        <w:gridCol w:w="2201"/>
        <w:gridCol w:w="2136"/>
      </w:tblGrid>
      <w:tr w:rsidR="00B32BA0" w:rsidRPr="00B32BA0" w:rsidTr="00B32BA0">
        <w:tc>
          <w:tcPr>
            <w:tcW w:w="2406" w:type="dxa"/>
            <w:vMerge w:val="restart"/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BA0">
              <w:rPr>
                <w:rFonts w:ascii="Times New Roman" w:hAnsi="Times New Roman" w:cs="Times New Roman"/>
                <w:sz w:val="26"/>
                <w:szCs w:val="26"/>
              </w:rPr>
              <w:t>Год обучения</w:t>
            </w:r>
          </w:p>
        </w:tc>
        <w:tc>
          <w:tcPr>
            <w:tcW w:w="6612" w:type="dxa"/>
            <w:gridSpan w:val="3"/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BA0"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</w:tr>
      <w:tr w:rsidR="00B32BA0" w:rsidRPr="00B32BA0" w:rsidTr="00B32BA0">
        <w:tc>
          <w:tcPr>
            <w:tcW w:w="2406" w:type="dxa"/>
            <w:vMerge/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BA0">
              <w:rPr>
                <w:rFonts w:ascii="Times New Roman" w:hAnsi="Times New Roman" w:cs="Times New Roman"/>
                <w:sz w:val="26"/>
                <w:szCs w:val="26"/>
              </w:rPr>
              <w:t>2011-2012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32BA0">
              <w:rPr>
                <w:rFonts w:ascii="Times New Roman" w:hAnsi="Times New Roman" w:cs="Times New Roman"/>
                <w:sz w:val="26"/>
                <w:szCs w:val="26"/>
              </w:rPr>
              <w:t>2012-2013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32BA0">
              <w:rPr>
                <w:rFonts w:ascii="Times New Roman" w:hAnsi="Times New Roman" w:cs="Times New Roman"/>
                <w:sz w:val="26"/>
                <w:szCs w:val="26"/>
              </w:rPr>
              <w:t>2013-2014</w:t>
            </w:r>
          </w:p>
        </w:tc>
      </w:tr>
      <w:tr w:rsidR="00B32BA0" w:rsidRPr="00B32BA0" w:rsidTr="00B32BA0">
        <w:tc>
          <w:tcPr>
            <w:tcW w:w="2406" w:type="dxa"/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72,3%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77,1 %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84 %</w:t>
            </w:r>
          </w:p>
        </w:tc>
      </w:tr>
      <w:tr w:rsidR="00B32BA0" w:rsidRPr="00B32BA0" w:rsidTr="00B32BA0">
        <w:tc>
          <w:tcPr>
            <w:tcW w:w="2406" w:type="dxa"/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20,7%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15,9 %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</w:tr>
      <w:tr w:rsidR="00B32BA0" w:rsidRPr="00B32BA0" w:rsidTr="00B32BA0">
        <w:tc>
          <w:tcPr>
            <w:tcW w:w="2406" w:type="dxa"/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3-й и более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7 %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6 %</w:t>
            </w:r>
          </w:p>
        </w:tc>
      </w:tr>
    </w:tbl>
    <w:p w:rsidR="00B32BA0" w:rsidRPr="00B32BA0" w:rsidRDefault="00B32BA0" w:rsidP="00B3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32BA0">
        <w:rPr>
          <w:rFonts w:ascii="Times New Roman" w:hAnsi="Times New Roman" w:cs="Times New Roman"/>
          <w:sz w:val="28"/>
          <w:szCs w:val="28"/>
        </w:rPr>
        <w:t>Таким образом, большинство детей (84%) – это учащиеся первого года обучения.</w:t>
      </w:r>
      <w:r w:rsidRPr="00B32BA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32BA0" w:rsidRPr="00B32BA0" w:rsidRDefault="00B32BA0" w:rsidP="00B32B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2BA0">
        <w:rPr>
          <w:rFonts w:ascii="Times New Roman" w:hAnsi="Times New Roman" w:cs="Times New Roman"/>
          <w:sz w:val="28"/>
          <w:szCs w:val="28"/>
        </w:rPr>
        <w:t>Таблица 7</w:t>
      </w:r>
    </w:p>
    <w:p w:rsidR="00B32BA0" w:rsidRPr="00B32BA0" w:rsidRDefault="00B32BA0" w:rsidP="00B32BA0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B32BA0">
        <w:rPr>
          <w:rFonts w:ascii="Times New Roman" w:hAnsi="Times New Roman" w:cs="Times New Roman"/>
          <w:sz w:val="28"/>
          <w:szCs w:val="28"/>
        </w:rPr>
        <w:t>Характеристика контингента по направленностям программ</w:t>
      </w:r>
    </w:p>
    <w:tbl>
      <w:tblPr>
        <w:tblW w:w="0" w:type="auto"/>
        <w:jc w:val="center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1"/>
        <w:gridCol w:w="4746"/>
      </w:tblGrid>
      <w:tr w:rsidR="00B32BA0" w:rsidRPr="00B32BA0" w:rsidTr="00B32BA0">
        <w:trPr>
          <w:trHeight w:val="613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BA0">
              <w:rPr>
                <w:rFonts w:ascii="Times New Roman" w:hAnsi="Times New Roman" w:cs="Times New Roman"/>
                <w:sz w:val="26"/>
                <w:szCs w:val="26"/>
              </w:rPr>
              <w:t>Направленность программ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BA0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BA0">
              <w:rPr>
                <w:rFonts w:ascii="Times New Roman" w:hAnsi="Times New Roman" w:cs="Times New Roman"/>
                <w:sz w:val="26"/>
                <w:szCs w:val="26"/>
              </w:rPr>
              <w:t>бюджет/платно</w:t>
            </w:r>
          </w:p>
        </w:tc>
      </w:tr>
      <w:tr w:rsidR="00B32BA0" w:rsidRPr="00B32BA0" w:rsidTr="00B32BA0">
        <w:trPr>
          <w:trHeight w:val="344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Спортивно-техническая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</w:tr>
      <w:tr w:rsidR="00B32BA0" w:rsidRPr="00B32BA0" w:rsidTr="00B32BA0">
        <w:trPr>
          <w:trHeight w:val="344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Научно-техническая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456/20</w:t>
            </w:r>
          </w:p>
        </w:tc>
      </w:tr>
      <w:tr w:rsidR="00B32BA0" w:rsidRPr="00B32BA0" w:rsidTr="00B32BA0">
        <w:trPr>
          <w:trHeight w:val="344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32BA0" w:rsidRPr="00B32BA0" w:rsidTr="00B32BA0">
        <w:trPr>
          <w:trHeight w:val="344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B32BA0" w:rsidRPr="00B32BA0" w:rsidTr="00B32BA0">
        <w:trPr>
          <w:trHeight w:val="344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63/9</w:t>
            </w:r>
          </w:p>
        </w:tc>
      </w:tr>
      <w:tr w:rsidR="00B32BA0" w:rsidRPr="00B32BA0" w:rsidTr="00B32BA0">
        <w:trPr>
          <w:trHeight w:val="360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1098/29</w:t>
            </w:r>
          </w:p>
        </w:tc>
      </w:tr>
    </w:tbl>
    <w:p w:rsidR="00B32BA0" w:rsidRPr="00B32BA0" w:rsidRDefault="00B32BA0" w:rsidP="00B3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A0">
        <w:rPr>
          <w:rFonts w:ascii="Times New Roman" w:hAnsi="Times New Roman" w:cs="Times New Roman"/>
          <w:sz w:val="28"/>
          <w:szCs w:val="28"/>
        </w:rPr>
        <w:t>Таким образом, большая часть учащихся ЦДЮТТ занимаются по программам спортивно-технической и научно-технической направленности (76 %), что соответствует профилю учреждения.</w:t>
      </w:r>
    </w:p>
    <w:p w:rsidR="00B32BA0" w:rsidRPr="00B32BA0" w:rsidRDefault="00B32BA0" w:rsidP="00B32BA0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B32BA0">
        <w:rPr>
          <w:rFonts w:ascii="Times New Roman" w:hAnsi="Times New Roman" w:cs="Times New Roman"/>
          <w:sz w:val="28"/>
          <w:szCs w:val="28"/>
        </w:rPr>
        <w:t>Таблица 8</w:t>
      </w:r>
    </w:p>
    <w:p w:rsidR="00B32BA0" w:rsidRPr="00B32BA0" w:rsidRDefault="00B32BA0" w:rsidP="00B32BA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2BA0">
        <w:rPr>
          <w:rFonts w:ascii="Times New Roman" w:hAnsi="Times New Roman" w:cs="Times New Roman"/>
          <w:sz w:val="28"/>
          <w:szCs w:val="28"/>
        </w:rPr>
        <w:t>Характеристика контингента по социальному статусу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3"/>
        <w:gridCol w:w="2191"/>
        <w:gridCol w:w="2114"/>
        <w:gridCol w:w="1880"/>
      </w:tblGrid>
      <w:tr w:rsidR="00B32BA0" w:rsidRPr="00B32BA0" w:rsidTr="00B32BA0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  <w:gridSpan w:val="3"/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B32BA0" w:rsidRPr="00B32BA0" w:rsidTr="00B32BA0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Контингент воспитанников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</w:tr>
      <w:tr w:rsidR="00B32BA0" w:rsidRPr="00B32BA0" w:rsidTr="00B32BA0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3 %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3,3 %</w:t>
            </w:r>
          </w:p>
        </w:tc>
      </w:tr>
      <w:tr w:rsidR="00B32BA0" w:rsidRPr="00B32BA0" w:rsidTr="00B32BA0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Неполные семьи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10,5%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9,8 %</w:t>
            </w:r>
          </w:p>
        </w:tc>
      </w:tr>
      <w:tr w:rsidR="00B32BA0" w:rsidRPr="00B32BA0" w:rsidTr="00B32BA0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Опекунские семьи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0,5%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0,5 %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32BA0" w:rsidRPr="00B32BA0" w:rsidRDefault="00B32BA0" w:rsidP="00B32BA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B32BA0" w:rsidRPr="00B32BA0" w:rsidRDefault="00B32BA0" w:rsidP="00B32BA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2BA0">
        <w:rPr>
          <w:rFonts w:ascii="Times New Roman" w:hAnsi="Times New Roman" w:cs="Times New Roman"/>
          <w:sz w:val="28"/>
          <w:szCs w:val="28"/>
        </w:rPr>
        <w:lastRenderedPageBreak/>
        <w:t>В этом учебном году в объединениях Центра занимались дети, оказавшиеся в трудной жизненной ситуации, и дети с ограниченными возможностями здоровья:</w:t>
      </w:r>
    </w:p>
    <w:p w:rsidR="00B32BA0" w:rsidRPr="00B32BA0" w:rsidRDefault="00B32BA0" w:rsidP="009E7016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0" w:hanging="61"/>
        <w:jc w:val="both"/>
        <w:rPr>
          <w:rFonts w:ascii="Times New Roman" w:hAnsi="Times New Roman" w:cs="Times New Roman"/>
          <w:sz w:val="28"/>
          <w:szCs w:val="28"/>
        </w:rPr>
      </w:pPr>
      <w:r w:rsidRPr="00B32BA0">
        <w:rPr>
          <w:rFonts w:ascii="Times New Roman" w:hAnsi="Times New Roman" w:cs="Times New Roman"/>
          <w:sz w:val="28"/>
          <w:szCs w:val="28"/>
        </w:rPr>
        <w:t>социально-реабилитационный центр – 20 чел. (бисероплетение, авиа);</w:t>
      </w:r>
    </w:p>
    <w:p w:rsidR="00B32BA0" w:rsidRPr="00B32BA0" w:rsidRDefault="00B32BA0" w:rsidP="009E7016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0" w:hanging="61"/>
        <w:jc w:val="both"/>
        <w:rPr>
          <w:rFonts w:ascii="Times New Roman" w:hAnsi="Times New Roman" w:cs="Times New Roman"/>
          <w:sz w:val="28"/>
          <w:szCs w:val="28"/>
        </w:rPr>
      </w:pPr>
      <w:r w:rsidRPr="00B32BA0">
        <w:rPr>
          <w:rFonts w:ascii="Times New Roman" w:hAnsi="Times New Roman" w:cs="Times New Roman"/>
          <w:sz w:val="28"/>
          <w:szCs w:val="28"/>
        </w:rPr>
        <w:t>школа–интернат I вида (слабослышащие) –</w:t>
      </w:r>
      <w:r w:rsidRPr="00B32B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32BA0">
        <w:rPr>
          <w:rFonts w:ascii="Times New Roman" w:hAnsi="Times New Roman" w:cs="Times New Roman"/>
          <w:sz w:val="28"/>
          <w:szCs w:val="28"/>
        </w:rPr>
        <w:t>32 чел. («Автотрассовое моделирование», «Квиллинг», «Авиационно-спортивный моделизм», «Азбука бумагопластика»).</w:t>
      </w:r>
    </w:p>
    <w:p w:rsidR="00B32BA0" w:rsidRPr="00B32BA0" w:rsidRDefault="00B32BA0" w:rsidP="00B32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A0">
        <w:rPr>
          <w:rFonts w:ascii="Times New Roman" w:hAnsi="Times New Roman" w:cs="Times New Roman"/>
          <w:sz w:val="28"/>
          <w:szCs w:val="28"/>
        </w:rPr>
        <w:t xml:space="preserve">ЦДЮТТ с 2006 года реализует дистанционное обучение техническому творчеству школьников нашего региона. В 2013-2014 учебном году на базе Центра работал 1 заочный клуб фотолюбителей «МИГ». В </w:t>
      </w:r>
      <w:r w:rsidRPr="00B32BA0">
        <w:rPr>
          <w:rFonts w:ascii="Times New Roman" w:hAnsi="Times New Roman" w:cs="Times New Roman"/>
          <w:i/>
          <w:sz w:val="28"/>
          <w:szCs w:val="28"/>
        </w:rPr>
        <w:t>заочном клубе фотолюбителей «МИГ»</w:t>
      </w:r>
      <w:r w:rsidRPr="00B32BA0">
        <w:rPr>
          <w:rFonts w:ascii="Times New Roman" w:hAnsi="Times New Roman" w:cs="Times New Roman"/>
          <w:sz w:val="28"/>
          <w:szCs w:val="28"/>
        </w:rPr>
        <w:t xml:space="preserve"> занималось 25 учащихся из 11 образовательных учреждений 4 районов и городов области. </w:t>
      </w:r>
    </w:p>
    <w:p w:rsidR="00B32BA0" w:rsidRPr="00B32BA0" w:rsidRDefault="00B32BA0" w:rsidP="00B32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BA0" w:rsidRPr="00B32BA0" w:rsidRDefault="00B32BA0" w:rsidP="00B32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BA0">
        <w:rPr>
          <w:rFonts w:ascii="Times New Roman" w:hAnsi="Times New Roman" w:cs="Times New Roman"/>
          <w:sz w:val="28"/>
          <w:szCs w:val="28"/>
        </w:rPr>
        <w:t>Воспитательная работа реализуется через организацию досуговых мероприятий для учащихся Центра и учащихся школ микрорайона. Основными задачами досуговых мероприятий, являются:</w:t>
      </w:r>
    </w:p>
    <w:p w:rsidR="00B32BA0" w:rsidRPr="00B32BA0" w:rsidRDefault="00B32BA0" w:rsidP="009E7016">
      <w:pPr>
        <w:numPr>
          <w:ilvl w:val="0"/>
          <w:numId w:val="2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A0">
        <w:rPr>
          <w:rFonts w:ascii="Times New Roman" w:hAnsi="Times New Roman" w:cs="Times New Roman"/>
          <w:sz w:val="28"/>
          <w:szCs w:val="28"/>
        </w:rPr>
        <w:t>создание зоны активного общения и атмосферы доброжелательности;</w:t>
      </w:r>
    </w:p>
    <w:p w:rsidR="00B32BA0" w:rsidRPr="00B32BA0" w:rsidRDefault="00B32BA0" w:rsidP="009E7016">
      <w:pPr>
        <w:numPr>
          <w:ilvl w:val="0"/>
          <w:numId w:val="2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A0">
        <w:rPr>
          <w:rFonts w:ascii="Times New Roman" w:hAnsi="Times New Roman" w:cs="Times New Roman"/>
          <w:sz w:val="28"/>
          <w:szCs w:val="28"/>
        </w:rPr>
        <w:t>вовлечение обучающихся в интеллектуально-досуговую деятельность;</w:t>
      </w:r>
    </w:p>
    <w:p w:rsidR="00B32BA0" w:rsidRPr="00B32BA0" w:rsidRDefault="00B32BA0" w:rsidP="009E7016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A0">
        <w:rPr>
          <w:rFonts w:ascii="Times New Roman" w:hAnsi="Times New Roman" w:cs="Times New Roman"/>
          <w:sz w:val="28"/>
          <w:szCs w:val="28"/>
        </w:rPr>
        <w:t>повышение общекультурного уровня обучающихся за счет расширения сферы общения и активности участников досуговых мероприятий;</w:t>
      </w:r>
    </w:p>
    <w:p w:rsidR="00B32BA0" w:rsidRPr="00B32BA0" w:rsidRDefault="00B32BA0" w:rsidP="009E7016">
      <w:pPr>
        <w:numPr>
          <w:ilvl w:val="0"/>
          <w:numId w:val="24"/>
        </w:numPr>
        <w:tabs>
          <w:tab w:val="left" w:pos="993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A0">
        <w:rPr>
          <w:rFonts w:ascii="Times New Roman" w:hAnsi="Times New Roman" w:cs="Times New Roman"/>
          <w:sz w:val="28"/>
          <w:szCs w:val="28"/>
        </w:rPr>
        <w:t>создание условий для саморазвития, самообразования.</w:t>
      </w:r>
    </w:p>
    <w:p w:rsidR="00B32BA0" w:rsidRPr="00B32BA0" w:rsidRDefault="00B32BA0" w:rsidP="00B32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BA0">
        <w:rPr>
          <w:rFonts w:ascii="Times New Roman" w:hAnsi="Times New Roman" w:cs="Times New Roman"/>
          <w:sz w:val="28"/>
          <w:szCs w:val="28"/>
        </w:rPr>
        <w:t>Любое коллективное дело основывается и на воспитании, и на активном действии, связанном с различными формами самовыражения. Для обучающихся Центра проведено 5 досуговых мероприятий с охватом 484 человека:</w:t>
      </w:r>
    </w:p>
    <w:p w:rsidR="00B32BA0" w:rsidRPr="00B32BA0" w:rsidRDefault="00B32BA0" w:rsidP="009E7016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A0">
        <w:rPr>
          <w:rFonts w:ascii="Times New Roman" w:hAnsi="Times New Roman" w:cs="Times New Roman"/>
          <w:sz w:val="28"/>
          <w:szCs w:val="28"/>
        </w:rPr>
        <w:t>организационное собрание «Давайте познакомимся» для учащихся и их родителей с целью комплектования технических объединений в рамках, которого были представлены объединения Центра;</w:t>
      </w:r>
    </w:p>
    <w:p w:rsidR="00B32BA0" w:rsidRPr="00B32BA0" w:rsidRDefault="00B32BA0" w:rsidP="009E7016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A0">
        <w:rPr>
          <w:rFonts w:ascii="Times New Roman" w:hAnsi="Times New Roman" w:cs="Times New Roman"/>
          <w:sz w:val="28"/>
          <w:szCs w:val="28"/>
        </w:rPr>
        <w:t>познавательная игра «Безопасный Интернет»;</w:t>
      </w:r>
    </w:p>
    <w:p w:rsidR="00B32BA0" w:rsidRPr="00B32BA0" w:rsidRDefault="00B32BA0" w:rsidP="009E7016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A0">
        <w:rPr>
          <w:rFonts w:ascii="Times New Roman" w:hAnsi="Times New Roman" w:cs="Times New Roman"/>
          <w:sz w:val="28"/>
          <w:szCs w:val="28"/>
        </w:rPr>
        <w:t>праздник «23+8», посвященный Дню защитника Отечества и Международному женскому дню;</w:t>
      </w:r>
    </w:p>
    <w:p w:rsidR="00B32BA0" w:rsidRPr="00B32BA0" w:rsidRDefault="00B32BA0" w:rsidP="009E7016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A0">
        <w:rPr>
          <w:rFonts w:ascii="Times New Roman" w:hAnsi="Times New Roman" w:cs="Times New Roman"/>
          <w:sz w:val="28"/>
          <w:szCs w:val="28"/>
        </w:rPr>
        <w:t>новогодний праздник «Волшебные приключения у новогодней елки»</w:t>
      </w:r>
    </w:p>
    <w:p w:rsidR="00B32BA0" w:rsidRPr="00B32BA0" w:rsidRDefault="00B32BA0" w:rsidP="009E7016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A0">
        <w:rPr>
          <w:rFonts w:ascii="Times New Roman" w:hAnsi="Times New Roman" w:cs="Times New Roman"/>
          <w:sz w:val="28"/>
          <w:szCs w:val="28"/>
        </w:rPr>
        <w:t xml:space="preserve">«Нам 85», посвящённый Дню рождение Центра. </w:t>
      </w:r>
    </w:p>
    <w:p w:rsidR="00B32BA0" w:rsidRPr="00B32BA0" w:rsidRDefault="00B32BA0" w:rsidP="00B32B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2BA0" w:rsidRPr="00B32BA0" w:rsidRDefault="00B32BA0" w:rsidP="00B32BA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BA0">
        <w:rPr>
          <w:rFonts w:ascii="Times New Roman" w:hAnsi="Times New Roman" w:cs="Times New Roman"/>
          <w:bCs/>
          <w:sz w:val="28"/>
          <w:szCs w:val="28"/>
        </w:rPr>
        <w:t xml:space="preserve">С целью психолого-педагогического просвещения родителей учащихся Центра за отчётный период были организованы и проведены общецентровкие родительские собрания по темам: </w:t>
      </w:r>
    </w:p>
    <w:p w:rsidR="00B32BA0" w:rsidRPr="00B32BA0" w:rsidRDefault="00B32BA0" w:rsidP="009E7016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hanging="2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BA0">
        <w:rPr>
          <w:rFonts w:ascii="Times New Roman" w:hAnsi="Times New Roman" w:cs="Times New Roman"/>
          <w:bCs/>
          <w:sz w:val="28"/>
          <w:szCs w:val="28"/>
        </w:rPr>
        <w:t xml:space="preserve">«Путь к сердцу ребёнка», на котором выступил психолог Е.Л. Никитина. </w:t>
      </w:r>
    </w:p>
    <w:p w:rsidR="00B32BA0" w:rsidRPr="00B32BA0" w:rsidRDefault="00B32BA0" w:rsidP="009E7016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hanging="2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BA0">
        <w:rPr>
          <w:rFonts w:ascii="Times New Roman" w:hAnsi="Times New Roman" w:cs="Times New Roman"/>
          <w:bCs/>
          <w:sz w:val="28"/>
          <w:szCs w:val="28"/>
        </w:rPr>
        <w:t>«Как защитить ребёнка от в сети Интернет?» — собрание провели педагоги дополнительного образования Центра Л.Л. Кошмарюк и Г.Г. Обухова, они дали родителям несколько полезных советов по защите детей от негативного содержания сети Интернет.</w:t>
      </w:r>
    </w:p>
    <w:p w:rsidR="00B32BA0" w:rsidRPr="00B32BA0" w:rsidRDefault="00B32BA0" w:rsidP="009E7016">
      <w:pPr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hanging="2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BA0">
        <w:rPr>
          <w:rFonts w:ascii="Times New Roman" w:hAnsi="Times New Roman" w:cs="Times New Roman"/>
          <w:bCs/>
          <w:sz w:val="28"/>
          <w:szCs w:val="28"/>
        </w:rPr>
        <w:t xml:space="preserve">«Организация летнего отдыха учащихся ЦДЮТТ». </w:t>
      </w:r>
    </w:p>
    <w:p w:rsidR="00B32BA0" w:rsidRPr="00B32BA0" w:rsidRDefault="00B32BA0" w:rsidP="00B32B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BA0">
        <w:rPr>
          <w:rFonts w:ascii="Times New Roman" w:hAnsi="Times New Roman" w:cs="Times New Roman"/>
          <w:bCs/>
          <w:sz w:val="28"/>
          <w:szCs w:val="28"/>
        </w:rPr>
        <w:lastRenderedPageBreak/>
        <w:t>Также педагогами Центра проводились родительские собрания, связанные с подготовкой к участию в соревнованиях, с необходимостью укрепления материально-технической базы лабораторий. В течение всего учебного года педагоги Центра оказывают консультативную помощь родителям по вопросам обучения, воспитания и развития детей.</w:t>
      </w:r>
    </w:p>
    <w:p w:rsidR="00B32BA0" w:rsidRPr="00B32BA0" w:rsidRDefault="00B32BA0" w:rsidP="00B32BA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2BA0" w:rsidRPr="00B32BA0" w:rsidRDefault="00B32BA0" w:rsidP="00B3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A0">
        <w:rPr>
          <w:rFonts w:ascii="Times New Roman" w:hAnsi="Times New Roman" w:cs="Times New Roman"/>
          <w:sz w:val="28"/>
          <w:szCs w:val="28"/>
        </w:rPr>
        <w:t>Важнейшим аспектом образовательной деятельности Центра является организация отдыха, оздоровления и занятости детей в каникулярное время. Ежегодно на базе Центра организуется профильный оздоровительный лагерь с дневным пребыванием детей «Юный техник». В 2014 году в период со 2 по 27 июня в лагере отдохнуло 44 ребёнка. Смена была тематическая и носила название «Культурный город».</w:t>
      </w:r>
    </w:p>
    <w:p w:rsidR="00B32BA0" w:rsidRPr="00B32BA0" w:rsidRDefault="00B32BA0" w:rsidP="00B3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A0">
        <w:rPr>
          <w:rFonts w:ascii="Times New Roman" w:hAnsi="Times New Roman" w:cs="Times New Roman"/>
          <w:sz w:val="28"/>
          <w:szCs w:val="28"/>
        </w:rPr>
        <w:t>Работа лагеря направлена на создание условий для непрерывного процесса получения дополнительного технического образования, организации досуга, социализации и реализации потребностей детей, укрепления здоровья и формирования у воспитанников общей культуры и навыков здорового образа жизни. Для реализации этих целей в лагере проводились занятия по интересам, интеллектуальные игры (эрудиционы, шахматно-шашечные турниры), познавательные игры и конкурсные программы, спортивные мероприятия (турниры по теннису, боулинг), а также экскурсии (в музей сельскохозяйственной академии, в театр кукол, в музей воинской славы, в живой уголок, в музей огня), выходы в кинотеатры, ТЮЗ, драмтеатр и др.</w:t>
      </w:r>
    </w:p>
    <w:p w:rsidR="00B32BA0" w:rsidRPr="00B32BA0" w:rsidRDefault="00B32BA0" w:rsidP="00B3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413" w:rsidRDefault="00B32BA0" w:rsidP="00B32B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2BA0">
        <w:rPr>
          <w:rFonts w:ascii="Times New Roman" w:hAnsi="Times New Roman" w:cs="Times New Roman"/>
          <w:sz w:val="28"/>
          <w:szCs w:val="28"/>
        </w:rPr>
        <w:t xml:space="preserve">Учащиеся Центра принимают участие в различных мероприятиях разного уровня и занимают призовые места. </w:t>
      </w:r>
    </w:p>
    <w:p w:rsidR="00207413" w:rsidRPr="00207413" w:rsidRDefault="00B32BA0" w:rsidP="002074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13">
        <w:rPr>
          <w:rFonts w:ascii="Times New Roman" w:hAnsi="Times New Roman" w:cs="Times New Roman"/>
          <w:b/>
          <w:sz w:val="28"/>
          <w:szCs w:val="28"/>
        </w:rPr>
        <w:t>Результаты творческих достижений воспитанников ЦДЮТТ</w:t>
      </w:r>
    </w:p>
    <w:p w:rsidR="00B32BA0" w:rsidRPr="00207413" w:rsidRDefault="00B32BA0" w:rsidP="002074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13">
        <w:rPr>
          <w:rFonts w:ascii="Times New Roman" w:hAnsi="Times New Roman" w:cs="Times New Roman"/>
          <w:b/>
          <w:sz w:val="28"/>
          <w:szCs w:val="28"/>
        </w:rPr>
        <w:t xml:space="preserve"> за 2013-2014 учебный год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"/>
        <w:gridCol w:w="2127"/>
        <w:gridCol w:w="2551"/>
        <w:gridCol w:w="1701"/>
        <w:gridCol w:w="851"/>
        <w:gridCol w:w="141"/>
        <w:gridCol w:w="1843"/>
      </w:tblGrid>
      <w:tr w:rsidR="00207413" w:rsidRPr="00207413" w:rsidTr="00207413">
        <w:tc>
          <w:tcPr>
            <w:tcW w:w="675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</w:tcPr>
          <w:p w:rsidR="00207413" w:rsidRPr="00207413" w:rsidRDefault="00207413" w:rsidP="00207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207413" w:rsidRPr="00207413" w:rsidRDefault="00207413" w:rsidP="00207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 xml:space="preserve">Ф.И. победителя, </w:t>
            </w:r>
          </w:p>
          <w:p w:rsidR="00207413" w:rsidRPr="00207413" w:rsidRDefault="00207413" w:rsidP="00207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призера</w:t>
            </w:r>
          </w:p>
        </w:tc>
        <w:tc>
          <w:tcPr>
            <w:tcW w:w="1701" w:type="dxa"/>
          </w:tcPr>
          <w:p w:rsidR="00207413" w:rsidRPr="00207413" w:rsidRDefault="00207413" w:rsidP="00207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992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кол-во участ.</w:t>
            </w:r>
          </w:p>
        </w:tc>
        <w:tc>
          <w:tcPr>
            <w:tcW w:w="1843" w:type="dxa"/>
          </w:tcPr>
          <w:p w:rsidR="00207413" w:rsidRPr="00207413" w:rsidRDefault="00207413" w:rsidP="00207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07413" w:rsidRPr="00207413" w:rsidRDefault="00207413" w:rsidP="00207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</w:tr>
      <w:tr w:rsidR="00207413" w:rsidRPr="00207413" w:rsidTr="00207413">
        <w:tc>
          <w:tcPr>
            <w:tcW w:w="9889" w:type="dxa"/>
            <w:gridSpan w:val="8"/>
          </w:tcPr>
          <w:p w:rsidR="00207413" w:rsidRPr="00207413" w:rsidRDefault="00207413" w:rsidP="00207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Городские мероприятия</w:t>
            </w:r>
          </w:p>
        </w:tc>
      </w:tr>
      <w:tr w:rsidR="00207413" w:rsidRPr="00207413" w:rsidTr="00207413">
        <w:trPr>
          <w:trHeight w:val="2251"/>
        </w:trPr>
        <w:tc>
          <w:tcPr>
            <w:tcW w:w="675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Соревнования по автомодельному спорту (трассовые модели)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(4 соревнований)</w:t>
            </w:r>
          </w:p>
        </w:tc>
        <w:tc>
          <w:tcPr>
            <w:tcW w:w="255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Горбунов Алексей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Алешин Виталий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Арнаутов Влад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Кузнецов Влад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Злобин Алексей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Коробейников Павел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Парфенов Никита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Токаев Михаил</w:t>
            </w:r>
          </w:p>
        </w:tc>
        <w:tc>
          <w:tcPr>
            <w:tcW w:w="1701" w:type="dxa"/>
          </w:tcPr>
          <w:p w:rsidR="00207413" w:rsidRPr="00207413" w:rsidRDefault="00207413" w:rsidP="00207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3,3,1,</w:t>
            </w:r>
          </w:p>
          <w:p w:rsidR="00207413" w:rsidRPr="00207413" w:rsidRDefault="00207413" w:rsidP="00207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7413" w:rsidRPr="00207413" w:rsidRDefault="00207413" w:rsidP="00207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1,1,1,1,3,1,2,</w:t>
            </w:r>
          </w:p>
          <w:p w:rsidR="00207413" w:rsidRPr="00207413" w:rsidRDefault="00207413" w:rsidP="00207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2,2,</w:t>
            </w:r>
          </w:p>
          <w:p w:rsidR="00207413" w:rsidRPr="00207413" w:rsidRDefault="00207413" w:rsidP="00207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2,3,2,2</w:t>
            </w:r>
          </w:p>
          <w:p w:rsidR="00207413" w:rsidRPr="00207413" w:rsidRDefault="00207413" w:rsidP="00207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7413" w:rsidRPr="00207413" w:rsidRDefault="00207413" w:rsidP="00207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207413" w:rsidRPr="00207413" w:rsidRDefault="00207413" w:rsidP="00207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3,3,2,3</w:t>
            </w:r>
          </w:p>
        </w:tc>
        <w:tc>
          <w:tcPr>
            <w:tcW w:w="85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Обухов О.А.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413" w:rsidRPr="00207413" w:rsidTr="00207413">
        <w:tc>
          <w:tcPr>
            <w:tcW w:w="675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Соревнования по пенопластовым моделям планеров</w:t>
            </w:r>
          </w:p>
        </w:tc>
        <w:tc>
          <w:tcPr>
            <w:tcW w:w="255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Некрасов Тимофей</w:t>
            </w:r>
          </w:p>
        </w:tc>
        <w:tc>
          <w:tcPr>
            <w:tcW w:w="170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85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1984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Здоровенко С.А.</w:t>
            </w:r>
          </w:p>
        </w:tc>
      </w:tr>
      <w:tr w:rsidR="00207413" w:rsidRPr="00207413" w:rsidTr="00207413">
        <w:tc>
          <w:tcPr>
            <w:tcW w:w="675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Соревнования по пенопластовым моделям метательных планеров</w:t>
            </w:r>
          </w:p>
        </w:tc>
        <w:tc>
          <w:tcPr>
            <w:tcW w:w="255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Завьялов Игорь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Фоминых Степан</w:t>
            </w:r>
          </w:p>
        </w:tc>
        <w:tc>
          <w:tcPr>
            <w:tcW w:w="170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85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1984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Здоровенко С.А.</w:t>
            </w:r>
          </w:p>
        </w:tc>
      </w:tr>
      <w:tr w:rsidR="00207413" w:rsidRPr="00207413" w:rsidTr="00207413">
        <w:tc>
          <w:tcPr>
            <w:tcW w:w="675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пенопластовым </w:t>
            </w:r>
            <w:r w:rsidRPr="00207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резиномоторным моделям самолетов</w:t>
            </w:r>
          </w:p>
        </w:tc>
        <w:tc>
          <w:tcPr>
            <w:tcW w:w="255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Карпов Данил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Некрасов Григорий</w:t>
            </w:r>
          </w:p>
        </w:tc>
        <w:tc>
          <w:tcPr>
            <w:tcW w:w="170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85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1984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Здоровенко С.А.</w:t>
            </w:r>
          </w:p>
        </w:tc>
      </w:tr>
      <w:tr w:rsidR="00207413" w:rsidRPr="00207413" w:rsidTr="00207413">
        <w:tc>
          <w:tcPr>
            <w:tcW w:w="675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Соревнования по начальному техническому моделированию</w:t>
            </w:r>
          </w:p>
        </w:tc>
        <w:tc>
          <w:tcPr>
            <w:tcW w:w="255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Ведерников Артем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Скурихин Захар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Коновалов Виктор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Панфилов Дмитрий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Мильчаков Василий</w:t>
            </w:r>
          </w:p>
        </w:tc>
        <w:tc>
          <w:tcPr>
            <w:tcW w:w="170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1,3 место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1,3 место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85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1984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Здоровенко С.А.</w:t>
            </w:r>
          </w:p>
        </w:tc>
      </w:tr>
      <w:tr w:rsidR="00207413" w:rsidRPr="00207413" w:rsidTr="00207413">
        <w:tc>
          <w:tcPr>
            <w:tcW w:w="675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Соревнования по свободнолетающим авиамоделям</w:t>
            </w:r>
          </w:p>
        </w:tc>
        <w:tc>
          <w:tcPr>
            <w:tcW w:w="255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Васильев Антон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Вылегжанин Михаил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Панфилов Дмитрий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Конюшев Федор</w:t>
            </w:r>
          </w:p>
        </w:tc>
        <w:tc>
          <w:tcPr>
            <w:tcW w:w="170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3,3место</w:t>
            </w:r>
          </w:p>
        </w:tc>
        <w:tc>
          <w:tcPr>
            <w:tcW w:w="85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984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Здоровенко С.А.</w:t>
            </w:r>
          </w:p>
        </w:tc>
      </w:tr>
      <w:tr w:rsidR="00207413" w:rsidRPr="00207413" w:rsidTr="00207413">
        <w:tc>
          <w:tcPr>
            <w:tcW w:w="675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 xml:space="preserve"> г. Кирова по спортивной радиопеленгации</w:t>
            </w:r>
          </w:p>
        </w:tc>
        <w:tc>
          <w:tcPr>
            <w:tcW w:w="255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Даровских Дмитрий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Рзаев Али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Щульченко Никита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Вохмянин Сергей</w:t>
            </w:r>
          </w:p>
        </w:tc>
        <w:tc>
          <w:tcPr>
            <w:tcW w:w="170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2 мест о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984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Лошкарев Е.З.</w:t>
            </w:r>
          </w:p>
        </w:tc>
      </w:tr>
      <w:tr w:rsidR="00207413" w:rsidRPr="00207413" w:rsidTr="00207413">
        <w:tc>
          <w:tcPr>
            <w:tcW w:w="675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Городской компьютерный праздник обучения и творчества «Компот»</w:t>
            </w:r>
          </w:p>
        </w:tc>
        <w:tc>
          <w:tcPr>
            <w:tcW w:w="255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Кощеев Иван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Корепанов Илья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Михайлов Виктор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85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984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Обухова Г.Г.</w:t>
            </w:r>
          </w:p>
        </w:tc>
      </w:tr>
      <w:tr w:rsidR="00207413" w:rsidRPr="00207413" w:rsidTr="00207413">
        <w:tc>
          <w:tcPr>
            <w:tcW w:w="9889" w:type="dxa"/>
            <w:gridSpan w:val="8"/>
          </w:tcPr>
          <w:p w:rsidR="00207413" w:rsidRPr="00207413" w:rsidRDefault="00207413" w:rsidP="00207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Областные мероприятия</w:t>
            </w:r>
          </w:p>
        </w:tc>
      </w:tr>
      <w:tr w:rsidR="00207413" w:rsidRPr="00207413" w:rsidTr="00207413">
        <w:tc>
          <w:tcPr>
            <w:tcW w:w="534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комнатным летающим моделям </w:t>
            </w:r>
          </w:p>
        </w:tc>
        <w:tc>
          <w:tcPr>
            <w:tcW w:w="255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Веснов Юрий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Криницын Юрий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Конышев Федор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Завьялов Игорь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Лутошкин Сергей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Колотов Андрей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 xml:space="preserve">2 место, 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85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1984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Здоровенко С.А.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Целищев С.В.</w:t>
            </w:r>
          </w:p>
        </w:tc>
      </w:tr>
      <w:tr w:rsidR="00207413" w:rsidRPr="00207413" w:rsidTr="00207413">
        <w:tc>
          <w:tcPr>
            <w:tcW w:w="534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Соревнования по трассовым моделям автомобилей в классах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GM, F</w:t>
            </w: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-1/24</w:t>
            </w:r>
          </w:p>
        </w:tc>
        <w:tc>
          <w:tcPr>
            <w:tcW w:w="255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Парфенов Влад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Токаев Михаил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Арнаутов Влад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Кузнецов Влад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Горбунов Алексей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Алешин Виталий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Щербаков Максим</w:t>
            </w:r>
          </w:p>
        </w:tc>
        <w:tc>
          <w:tcPr>
            <w:tcW w:w="170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1,3 место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1,2 место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1,1 место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85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1984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Обухов О.А.</w:t>
            </w:r>
          </w:p>
        </w:tc>
      </w:tr>
      <w:tr w:rsidR="00207413" w:rsidRPr="00207413" w:rsidTr="00207413">
        <w:tc>
          <w:tcPr>
            <w:tcW w:w="534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Соревнования по судомодельному спорту</w:t>
            </w:r>
          </w:p>
        </w:tc>
        <w:tc>
          <w:tcPr>
            <w:tcW w:w="255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Тетерин Кирилл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Чагаев Егор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Северюхин Максим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Широких Иван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Гаврилина Татьяна</w:t>
            </w:r>
          </w:p>
        </w:tc>
        <w:tc>
          <w:tcPr>
            <w:tcW w:w="170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1,1 место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85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1984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Гаврилин Е.Ф.</w:t>
            </w:r>
          </w:p>
        </w:tc>
      </w:tr>
      <w:tr w:rsidR="00207413" w:rsidRPr="00207413" w:rsidTr="00207413">
        <w:tc>
          <w:tcPr>
            <w:tcW w:w="534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Соревнования по начальному техническому моделированию</w:t>
            </w:r>
          </w:p>
        </w:tc>
        <w:tc>
          <w:tcPr>
            <w:tcW w:w="255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Панфилов Дмитрий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Коновалов Виктор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Рудаков Александр</w:t>
            </w:r>
          </w:p>
        </w:tc>
        <w:tc>
          <w:tcPr>
            <w:tcW w:w="170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85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984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Здоровенко С.А.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Целищев С.В.</w:t>
            </w:r>
          </w:p>
        </w:tc>
      </w:tr>
      <w:tr w:rsidR="00207413" w:rsidRPr="00207413" w:rsidTr="00207413">
        <w:tc>
          <w:tcPr>
            <w:tcW w:w="534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Чемпионат области по скоростной радиотелеграфии</w:t>
            </w:r>
          </w:p>
        </w:tc>
        <w:tc>
          <w:tcPr>
            <w:tcW w:w="255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Рзаев Али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1984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Лошкарев Е.З.</w:t>
            </w:r>
          </w:p>
        </w:tc>
      </w:tr>
      <w:tr w:rsidR="00207413" w:rsidRPr="00207413" w:rsidTr="00207413">
        <w:tc>
          <w:tcPr>
            <w:tcW w:w="534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Фотоконкурс «Культурный город»</w:t>
            </w:r>
          </w:p>
        </w:tc>
        <w:tc>
          <w:tcPr>
            <w:tcW w:w="255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Семенищева Елизавета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Займогина Кристина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Бармина Анжела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Патрушева Мария</w:t>
            </w:r>
          </w:p>
        </w:tc>
        <w:tc>
          <w:tcPr>
            <w:tcW w:w="170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85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984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Банникова В.В.</w:t>
            </w:r>
          </w:p>
        </w:tc>
      </w:tr>
      <w:tr w:rsidR="00207413" w:rsidRPr="00207413" w:rsidTr="00207413">
        <w:tc>
          <w:tcPr>
            <w:tcW w:w="534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викторина 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«До чего дошел прогресс…»</w:t>
            </w:r>
          </w:p>
        </w:tc>
        <w:tc>
          <w:tcPr>
            <w:tcW w:w="255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Артюхина Юлия</w:t>
            </w:r>
          </w:p>
        </w:tc>
        <w:tc>
          <w:tcPr>
            <w:tcW w:w="170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85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1984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Обухова Г.Г.</w:t>
            </w:r>
          </w:p>
        </w:tc>
      </w:tr>
      <w:tr w:rsidR="00207413" w:rsidRPr="00207413" w:rsidTr="00207413">
        <w:tc>
          <w:tcPr>
            <w:tcW w:w="534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и педагогических работников, посвященный 80-летию Ю.А. Гагарина</w:t>
            </w:r>
          </w:p>
        </w:tc>
        <w:tc>
          <w:tcPr>
            <w:tcW w:w="255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Ляпустина Юлия</w:t>
            </w:r>
          </w:p>
        </w:tc>
        <w:tc>
          <w:tcPr>
            <w:tcW w:w="170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984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Обухова Г.Г.</w:t>
            </w:r>
          </w:p>
        </w:tc>
      </w:tr>
      <w:tr w:rsidR="00207413" w:rsidRPr="00207413" w:rsidTr="00207413">
        <w:tc>
          <w:tcPr>
            <w:tcW w:w="534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Техническая олимпиада</w:t>
            </w:r>
          </w:p>
        </w:tc>
        <w:tc>
          <w:tcPr>
            <w:tcW w:w="255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Даровских Дмитрий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Галашев Егор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Кокорышкин Антон</w:t>
            </w:r>
          </w:p>
        </w:tc>
        <w:tc>
          <w:tcPr>
            <w:tcW w:w="170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85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984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Лошкарев Е.З.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Сергеев П.Г.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Обухова Г.Г.</w:t>
            </w:r>
          </w:p>
        </w:tc>
      </w:tr>
      <w:tr w:rsidR="00207413" w:rsidRPr="00207413" w:rsidTr="00207413">
        <w:tc>
          <w:tcPr>
            <w:tcW w:w="534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Областной Интернет-конкурс «</w:t>
            </w:r>
            <w:r w:rsidRPr="00207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-путешествие»</w:t>
            </w:r>
          </w:p>
        </w:tc>
        <w:tc>
          <w:tcPr>
            <w:tcW w:w="255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Артюхина Юлия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Блинова Дарья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Ходырева Оксана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Кокорышкин Антон</w:t>
            </w:r>
          </w:p>
        </w:tc>
        <w:tc>
          <w:tcPr>
            <w:tcW w:w="170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85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1984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Обухова Г.Г.</w:t>
            </w:r>
          </w:p>
        </w:tc>
      </w:tr>
      <w:tr w:rsidR="00207413" w:rsidRPr="00207413" w:rsidTr="00207413">
        <w:tc>
          <w:tcPr>
            <w:tcW w:w="534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Областной открытый фестиваль по робототехнике и интеллектуальным системам</w:t>
            </w:r>
          </w:p>
        </w:tc>
        <w:tc>
          <w:tcPr>
            <w:tcW w:w="255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Целищев Павел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Овчинников Кирилл</w:t>
            </w:r>
          </w:p>
        </w:tc>
        <w:tc>
          <w:tcPr>
            <w:tcW w:w="170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85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984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Сунцов И.А.</w:t>
            </w:r>
          </w:p>
        </w:tc>
      </w:tr>
      <w:tr w:rsidR="00207413" w:rsidRPr="00207413" w:rsidTr="00207413">
        <w:tc>
          <w:tcPr>
            <w:tcW w:w="9889" w:type="dxa"/>
            <w:gridSpan w:val="8"/>
          </w:tcPr>
          <w:p w:rsidR="00207413" w:rsidRPr="00207413" w:rsidRDefault="00207413" w:rsidP="00207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Межрегиональные мероприятия</w:t>
            </w:r>
          </w:p>
        </w:tc>
      </w:tr>
      <w:tr w:rsidR="00207413" w:rsidRPr="00207413" w:rsidTr="00207413">
        <w:tc>
          <w:tcPr>
            <w:tcW w:w="534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Межобластные соревнования по трассовым моделям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(г. Киров)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(2 соревнований)</w:t>
            </w:r>
          </w:p>
        </w:tc>
        <w:tc>
          <w:tcPr>
            <w:tcW w:w="255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Злобин Алексей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Горбунов Алексей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Кузнецов Влад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Арнаутов Влад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Парфёнов Никита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Муралев Данила</w:t>
            </w:r>
          </w:p>
        </w:tc>
        <w:tc>
          <w:tcPr>
            <w:tcW w:w="170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3,3, место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1,2,2,2,2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3,1,2,1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2,3,3,3,2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3,3,3,3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2,2 место</w:t>
            </w:r>
          </w:p>
        </w:tc>
        <w:tc>
          <w:tcPr>
            <w:tcW w:w="992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1843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Обухов О.А.</w:t>
            </w:r>
          </w:p>
        </w:tc>
      </w:tr>
      <w:tr w:rsidR="00207413" w:rsidRPr="00207413" w:rsidTr="00207413">
        <w:tc>
          <w:tcPr>
            <w:tcW w:w="534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Открытый межрегиональный семейный конкурс творческих работ «Храм моей мечты»</w:t>
            </w:r>
          </w:p>
        </w:tc>
        <w:tc>
          <w:tcPr>
            <w:tcW w:w="255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Хохлова Алена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Старченко Анастасия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Лобастова София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Семенищева Елизавета</w:t>
            </w:r>
          </w:p>
        </w:tc>
        <w:tc>
          <w:tcPr>
            <w:tcW w:w="170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992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1843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Банникова В.В.</w:t>
            </w:r>
          </w:p>
        </w:tc>
      </w:tr>
      <w:tr w:rsidR="00207413" w:rsidRPr="00207413" w:rsidTr="00207413">
        <w:tc>
          <w:tcPr>
            <w:tcW w:w="534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Межрегиональная молодежная арт-школа «Искусство и творчество»</w:t>
            </w:r>
          </w:p>
        </w:tc>
        <w:tc>
          <w:tcPr>
            <w:tcW w:w="255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Скурат Карина</w:t>
            </w:r>
          </w:p>
        </w:tc>
        <w:tc>
          <w:tcPr>
            <w:tcW w:w="170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992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1843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Банникова В.В.</w:t>
            </w:r>
          </w:p>
        </w:tc>
      </w:tr>
      <w:tr w:rsidR="00207413" w:rsidRPr="00207413" w:rsidTr="00207413">
        <w:tc>
          <w:tcPr>
            <w:tcW w:w="9889" w:type="dxa"/>
            <w:gridSpan w:val="8"/>
          </w:tcPr>
          <w:p w:rsidR="00207413" w:rsidRPr="00207413" w:rsidRDefault="00207413" w:rsidP="00207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Всероссийские мероприятия</w:t>
            </w:r>
          </w:p>
        </w:tc>
      </w:tr>
      <w:tr w:rsidR="00207413" w:rsidRPr="00207413" w:rsidTr="00207413">
        <w:tc>
          <w:tcPr>
            <w:tcW w:w="534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 юных фотолюбителей </w:t>
            </w:r>
            <w:r w:rsidRPr="00207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«Юность России за мир и взаимопонимание</w:t>
            </w:r>
          </w:p>
        </w:tc>
        <w:tc>
          <w:tcPr>
            <w:tcW w:w="255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Займогина Кристина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Семенищева Елизавета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Старченко Анастасия</w:t>
            </w:r>
          </w:p>
        </w:tc>
        <w:tc>
          <w:tcPr>
            <w:tcW w:w="170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992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843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Банникова В.В.</w:t>
            </w:r>
          </w:p>
        </w:tc>
      </w:tr>
      <w:tr w:rsidR="00207413" w:rsidRPr="00207413" w:rsidTr="00207413">
        <w:tc>
          <w:tcPr>
            <w:tcW w:w="534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8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судомодельному спорту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(младшая возрастная группа)</w:t>
            </w:r>
          </w:p>
        </w:tc>
        <w:tc>
          <w:tcPr>
            <w:tcW w:w="255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Северюхин Максим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Тетерин Кирилл</w:t>
            </w:r>
          </w:p>
        </w:tc>
        <w:tc>
          <w:tcPr>
            <w:tcW w:w="170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992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Гаврилин Е.Ф.</w:t>
            </w:r>
          </w:p>
        </w:tc>
      </w:tr>
      <w:tr w:rsidR="00207413" w:rsidRPr="00207413" w:rsidTr="00207413">
        <w:tc>
          <w:tcPr>
            <w:tcW w:w="534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трассовым автомоделям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Арнаутов Владислав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Парфенов Никита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Кузнецов Владислав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Муралев Данила</w:t>
            </w:r>
          </w:p>
        </w:tc>
        <w:tc>
          <w:tcPr>
            <w:tcW w:w="170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3 место (младшая возрастная группа)</w:t>
            </w:r>
          </w:p>
        </w:tc>
        <w:tc>
          <w:tcPr>
            <w:tcW w:w="992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1843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Обухов О.А.</w:t>
            </w:r>
          </w:p>
        </w:tc>
      </w:tr>
      <w:tr w:rsidR="00207413" w:rsidRPr="00207413" w:rsidTr="00207413">
        <w:tc>
          <w:tcPr>
            <w:tcW w:w="534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авиамодельному спорту в классе «воздушный бой»</w:t>
            </w:r>
          </w:p>
        </w:tc>
        <w:tc>
          <w:tcPr>
            <w:tcW w:w="255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Веснов Юрий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Завьялов Игорь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Криницын Юрий</w:t>
            </w:r>
          </w:p>
        </w:tc>
        <w:tc>
          <w:tcPr>
            <w:tcW w:w="170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12-14 место</w:t>
            </w:r>
          </w:p>
        </w:tc>
        <w:tc>
          <w:tcPr>
            <w:tcW w:w="992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843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Здоровенко С.А.</w:t>
            </w:r>
          </w:p>
        </w:tc>
      </w:tr>
      <w:tr w:rsidR="00207413" w:rsidRPr="00207413" w:rsidTr="00207413">
        <w:tc>
          <w:tcPr>
            <w:tcW w:w="534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авиационным свободнолетающим моделям</w:t>
            </w:r>
          </w:p>
        </w:tc>
        <w:tc>
          <w:tcPr>
            <w:tcW w:w="255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 xml:space="preserve">Веснов Юрий </w:t>
            </w:r>
          </w:p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Колотов Андрей</w:t>
            </w:r>
          </w:p>
        </w:tc>
        <w:tc>
          <w:tcPr>
            <w:tcW w:w="1701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413" w:rsidRPr="00207413" w:rsidRDefault="00207413" w:rsidP="0020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13">
              <w:rPr>
                <w:rFonts w:ascii="Times New Roman" w:hAnsi="Times New Roman" w:cs="Times New Roman"/>
                <w:sz w:val="24"/>
                <w:szCs w:val="24"/>
              </w:rPr>
              <w:t>Здоровенко С.А.</w:t>
            </w:r>
          </w:p>
        </w:tc>
      </w:tr>
    </w:tbl>
    <w:p w:rsidR="00B32BA0" w:rsidRPr="00B32BA0" w:rsidRDefault="00B32BA0" w:rsidP="00B3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BA0" w:rsidRPr="00B32BA0" w:rsidRDefault="00B32BA0" w:rsidP="00B32BA0">
      <w:pPr>
        <w:spacing w:after="120" w:line="240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BA0"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</w:p>
    <w:p w:rsidR="00B32BA0" w:rsidRPr="00B32BA0" w:rsidRDefault="00B32BA0" w:rsidP="00B3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A0">
        <w:rPr>
          <w:rFonts w:ascii="Times New Roman" w:hAnsi="Times New Roman" w:cs="Times New Roman"/>
          <w:sz w:val="28"/>
          <w:szCs w:val="28"/>
        </w:rPr>
        <w:t xml:space="preserve">В 2013-2014 учебном году продолжилось укрепление материально-технической базы ЦДЮТТ </w:t>
      </w:r>
    </w:p>
    <w:p w:rsidR="00B32BA0" w:rsidRPr="00B32BA0" w:rsidRDefault="00B32BA0" w:rsidP="00B3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9"/>
        <w:gridCol w:w="3460"/>
        <w:gridCol w:w="2938"/>
      </w:tblGrid>
      <w:tr w:rsidR="00B32BA0" w:rsidRPr="00B32BA0" w:rsidTr="00B32BA0">
        <w:trPr>
          <w:trHeight w:val="420"/>
          <w:jc w:val="center"/>
        </w:trPr>
        <w:tc>
          <w:tcPr>
            <w:tcW w:w="2999" w:type="dxa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i/>
                <w:sz w:val="28"/>
                <w:szCs w:val="28"/>
              </w:rPr>
              <w:t>Кабинет</w:t>
            </w:r>
          </w:p>
        </w:tc>
        <w:tc>
          <w:tcPr>
            <w:tcW w:w="3460" w:type="dxa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i/>
                <w:sz w:val="28"/>
                <w:szCs w:val="28"/>
              </w:rPr>
              <w:t>Бюджет</w:t>
            </w:r>
          </w:p>
        </w:tc>
        <w:tc>
          <w:tcPr>
            <w:tcW w:w="2938" w:type="dxa"/>
          </w:tcPr>
          <w:p w:rsidR="00B32BA0" w:rsidRPr="00B32BA0" w:rsidRDefault="00B32BA0" w:rsidP="00B32B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i/>
                <w:sz w:val="28"/>
                <w:szCs w:val="28"/>
              </w:rPr>
              <w:t>Внебюджет</w:t>
            </w:r>
          </w:p>
        </w:tc>
      </w:tr>
      <w:tr w:rsidR="00B32BA0" w:rsidRPr="00B32BA0" w:rsidTr="00B32BA0">
        <w:trPr>
          <w:trHeight w:val="578"/>
          <w:jc w:val="center"/>
        </w:trPr>
        <w:tc>
          <w:tcPr>
            <w:tcW w:w="2999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вестибюль</w:t>
            </w:r>
          </w:p>
        </w:tc>
        <w:tc>
          <w:tcPr>
            <w:tcW w:w="3460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Покраска стен</w:t>
            </w:r>
          </w:p>
        </w:tc>
        <w:tc>
          <w:tcPr>
            <w:tcW w:w="2938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Замена информационных стендов</w:t>
            </w:r>
          </w:p>
        </w:tc>
      </w:tr>
      <w:tr w:rsidR="00B32BA0" w:rsidRPr="00B32BA0" w:rsidTr="00B32BA0">
        <w:trPr>
          <w:trHeight w:val="660"/>
          <w:jc w:val="center"/>
        </w:trPr>
        <w:tc>
          <w:tcPr>
            <w:tcW w:w="2999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Каб. 10, 12, 13, 14, 15, 16, 17, 18, 19</w:t>
            </w:r>
          </w:p>
        </w:tc>
        <w:tc>
          <w:tcPr>
            <w:tcW w:w="3460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Покраска входных дверей</w:t>
            </w:r>
          </w:p>
        </w:tc>
        <w:tc>
          <w:tcPr>
            <w:tcW w:w="2938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BA0" w:rsidRPr="00B32BA0" w:rsidTr="00B32BA0">
        <w:trPr>
          <w:jc w:val="center"/>
        </w:trPr>
        <w:tc>
          <w:tcPr>
            <w:tcW w:w="2999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Коридор 2 эт.</w:t>
            </w:r>
          </w:p>
        </w:tc>
        <w:tc>
          <w:tcPr>
            <w:tcW w:w="3460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938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BA0" w:rsidRPr="00B32BA0" w:rsidTr="00B32BA0">
        <w:trPr>
          <w:jc w:val="center"/>
        </w:trPr>
        <w:tc>
          <w:tcPr>
            <w:tcW w:w="2999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Каб. 13</w:t>
            </w:r>
          </w:p>
        </w:tc>
        <w:tc>
          <w:tcPr>
            <w:tcW w:w="3460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Покраска пола в кабинете и лаборантской</w:t>
            </w:r>
          </w:p>
        </w:tc>
        <w:tc>
          <w:tcPr>
            <w:tcW w:w="2938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BA0" w:rsidRPr="00B32BA0" w:rsidTr="00B32BA0">
        <w:trPr>
          <w:trHeight w:val="984"/>
          <w:jc w:val="center"/>
        </w:trPr>
        <w:tc>
          <w:tcPr>
            <w:tcW w:w="2999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Каб. 11</w:t>
            </w:r>
          </w:p>
        </w:tc>
        <w:tc>
          <w:tcPr>
            <w:tcW w:w="3460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Ремонт кабинета (потолок, стены, пол); замена оконных блоков (3 шт)</w:t>
            </w:r>
          </w:p>
        </w:tc>
        <w:tc>
          <w:tcPr>
            <w:tcW w:w="2938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BA0" w:rsidRPr="00B32BA0" w:rsidTr="00B32BA0">
        <w:trPr>
          <w:jc w:val="center"/>
        </w:trPr>
        <w:tc>
          <w:tcPr>
            <w:tcW w:w="2999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Служебный туалет</w:t>
            </w:r>
          </w:p>
        </w:tc>
        <w:tc>
          <w:tcPr>
            <w:tcW w:w="3460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Ремонт потолка, стен, пола, замена сантехоборудования</w:t>
            </w:r>
          </w:p>
        </w:tc>
        <w:tc>
          <w:tcPr>
            <w:tcW w:w="2938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BA0" w:rsidRPr="00B32BA0" w:rsidTr="00B32BA0">
        <w:trPr>
          <w:jc w:val="center"/>
        </w:trPr>
        <w:tc>
          <w:tcPr>
            <w:tcW w:w="2999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Каб. 21</w:t>
            </w:r>
          </w:p>
        </w:tc>
        <w:tc>
          <w:tcPr>
            <w:tcW w:w="3460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Замена оконного блока</w:t>
            </w:r>
          </w:p>
        </w:tc>
        <w:tc>
          <w:tcPr>
            <w:tcW w:w="2938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Ремонт ризографа</w:t>
            </w:r>
          </w:p>
        </w:tc>
      </w:tr>
      <w:tr w:rsidR="00B32BA0" w:rsidRPr="00B32BA0" w:rsidTr="00B32BA0">
        <w:trPr>
          <w:jc w:val="center"/>
        </w:trPr>
        <w:tc>
          <w:tcPr>
            <w:tcW w:w="2999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Каб. 5, 6</w:t>
            </w:r>
          </w:p>
        </w:tc>
        <w:tc>
          <w:tcPr>
            <w:tcW w:w="3460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Монтаж подвесных потолков, замена светильников</w:t>
            </w:r>
          </w:p>
        </w:tc>
        <w:tc>
          <w:tcPr>
            <w:tcW w:w="2938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BA0" w:rsidRPr="00B32BA0" w:rsidTr="00B32BA0">
        <w:trPr>
          <w:jc w:val="center"/>
        </w:trPr>
        <w:tc>
          <w:tcPr>
            <w:tcW w:w="2999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Каб. 7</w:t>
            </w:r>
          </w:p>
        </w:tc>
        <w:tc>
          <w:tcPr>
            <w:tcW w:w="3460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Компьютер, факс,</w:t>
            </w:r>
          </w:p>
        </w:tc>
        <w:tc>
          <w:tcPr>
            <w:tcW w:w="2938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Компьютер, МФУ</w:t>
            </w:r>
          </w:p>
        </w:tc>
      </w:tr>
      <w:tr w:rsidR="00B32BA0" w:rsidRPr="00B32BA0" w:rsidTr="00B32BA0">
        <w:trPr>
          <w:jc w:val="center"/>
        </w:trPr>
        <w:tc>
          <w:tcPr>
            <w:tcW w:w="2999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Каб. 2</w:t>
            </w:r>
          </w:p>
        </w:tc>
        <w:tc>
          <w:tcPr>
            <w:tcW w:w="3460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2938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BA0" w:rsidRPr="00B32BA0" w:rsidTr="00B32BA0">
        <w:trPr>
          <w:jc w:val="center"/>
        </w:trPr>
        <w:tc>
          <w:tcPr>
            <w:tcW w:w="2999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Картинг</w:t>
            </w:r>
          </w:p>
        </w:tc>
        <w:tc>
          <w:tcPr>
            <w:tcW w:w="3460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Запчасти к картам, шины</w:t>
            </w:r>
          </w:p>
        </w:tc>
        <w:tc>
          <w:tcPr>
            <w:tcW w:w="2938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Демонтаж и монтаж вновь ступенек крыльца, устройство навеса-козырька</w:t>
            </w:r>
          </w:p>
        </w:tc>
      </w:tr>
      <w:tr w:rsidR="00B32BA0" w:rsidRPr="00B32BA0" w:rsidTr="00B32BA0">
        <w:trPr>
          <w:jc w:val="center"/>
        </w:trPr>
        <w:tc>
          <w:tcPr>
            <w:tcW w:w="2999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Авиамоделирование  (к.17)</w:t>
            </w:r>
          </w:p>
        </w:tc>
        <w:tc>
          <w:tcPr>
            <w:tcW w:w="3460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Приобретение аккумулятора, инструмента</w:t>
            </w:r>
          </w:p>
        </w:tc>
        <w:tc>
          <w:tcPr>
            <w:tcW w:w="2938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BA0" w:rsidRPr="00B32BA0" w:rsidTr="00B32BA0">
        <w:trPr>
          <w:jc w:val="center"/>
        </w:trPr>
        <w:tc>
          <w:tcPr>
            <w:tcW w:w="2999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Авиаспорт (к.9)</w:t>
            </w:r>
          </w:p>
        </w:tc>
        <w:tc>
          <w:tcPr>
            <w:tcW w:w="3460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Приобретение запчастей</w:t>
            </w:r>
          </w:p>
        </w:tc>
        <w:tc>
          <w:tcPr>
            <w:tcW w:w="2938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Приобретение жесткого диска</w:t>
            </w:r>
          </w:p>
        </w:tc>
      </w:tr>
      <w:tr w:rsidR="00B32BA0" w:rsidRPr="00B32BA0" w:rsidTr="00B32BA0">
        <w:trPr>
          <w:jc w:val="center"/>
        </w:trPr>
        <w:tc>
          <w:tcPr>
            <w:tcW w:w="2999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 xml:space="preserve">Автомодельный </w:t>
            </w:r>
          </w:p>
        </w:tc>
        <w:tc>
          <w:tcPr>
            <w:tcW w:w="3460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Приобретение запчастей</w:t>
            </w:r>
          </w:p>
        </w:tc>
        <w:tc>
          <w:tcPr>
            <w:tcW w:w="2938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BA0" w:rsidRPr="00B32BA0" w:rsidTr="00B32BA0">
        <w:trPr>
          <w:jc w:val="center"/>
        </w:trPr>
        <w:tc>
          <w:tcPr>
            <w:tcW w:w="2999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 xml:space="preserve">Радиоэлектроника </w:t>
            </w:r>
          </w:p>
        </w:tc>
        <w:tc>
          <w:tcPr>
            <w:tcW w:w="3460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Приобретение электронного конструктора, инструмента</w:t>
            </w:r>
          </w:p>
        </w:tc>
        <w:tc>
          <w:tcPr>
            <w:tcW w:w="2938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BA0" w:rsidRPr="00B32BA0" w:rsidTr="00B32BA0">
        <w:trPr>
          <w:jc w:val="center"/>
        </w:trPr>
        <w:tc>
          <w:tcPr>
            <w:tcW w:w="2999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</w:tc>
        <w:tc>
          <w:tcPr>
            <w:tcW w:w="3460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BA0">
              <w:rPr>
                <w:rFonts w:ascii="Times New Roman" w:hAnsi="Times New Roman" w:cs="Times New Roman"/>
                <w:sz w:val="28"/>
                <w:szCs w:val="28"/>
              </w:rPr>
              <w:t>Вырезка поросли, наклонившихся веток, кошение травы, посадка цветов</w:t>
            </w:r>
          </w:p>
        </w:tc>
        <w:tc>
          <w:tcPr>
            <w:tcW w:w="2938" w:type="dxa"/>
          </w:tcPr>
          <w:p w:rsidR="00B32BA0" w:rsidRPr="00B32BA0" w:rsidRDefault="00B32BA0" w:rsidP="00B32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2BA0" w:rsidRPr="00B32BA0" w:rsidRDefault="00B32BA0" w:rsidP="00B32B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9F9" w:rsidRPr="000B1D0A" w:rsidRDefault="00CF59F9" w:rsidP="00B32BA0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2496" w:rsidRPr="00372496" w:rsidRDefault="00372496" w:rsidP="00372496">
      <w:pPr>
        <w:pStyle w:val="af0"/>
        <w:spacing w:before="0" w:after="0" w:line="336" w:lineRule="auto"/>
        <w:contextualSpacing/>
        <w:jc w:val="center"/>
        <w:rPr>
          <w:b/>
          <w:sz w:val="28"/>
        </w:rPr>
      </w:pPr>
      <w:r w:rsidRPr="00372496">
        <w:rPr>
          <w:b/>
          <w:sz w:val="28"/>
        </w:rPr>
        <w:t xml:space="preserve"> Заключение. Проблемы и пути их преодоления</w:t>
      </w:r>
    </w:p>
    <w:p w:rsidR="00372496" w:rsidRPr="00991DE0" w:rsidRDefault="00372496" w:rsidP="00372496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91DE0">
        <w:rPr>
          <w:rFonts w:ascii="Times New Roman" w:hAnsi="Times New Roman"/>
          <w:sz w:val="28"/>
          <w:szCs w:val="28"/>
        </w:rPr>
        <w:t>Анализ работы Центра позволяет сделать вывод о том, что некоторые аспекты проблемы создания образовательной системы, обеспечивающей самореализацию каждого воспитанника в процессе технического творчества, в основном решены.</w:t>
      </w:r>
    </w:p>
    <w:p w:rsidR="00372496" w:rsidRPr="00991DE0" w:rsidRDefault="00372496" w:rsidP="00372496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91DE0">
        <w:rPr>
          <w:rFonts w:ascii="Times New Roman" w:hAnsi="Times New Roman"/>
          <w:sz w:val="28"/>
          <w:szCs w:val="28"/>
        </w:rPr>
        <w:t>Однако остаются нерешенными другие более масштабные проблемы:</w:t>
      </w:r>
    </w:p>
    <w:p w:rsidR="00372496" w:rsidRPr="00991DE0" w:rsidRDefault="00372496" w:rsidP="0037249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DE0">
        <w:rPr>
          <w:rFonts w:ascii="Times New Roman" w:hAnsi="Times New Roman"/>
          <w:sz w:val="28"/>
          <w:szCs w:val="28"/>
        </w:rPr>
        <w:t>-</w:t>
      </w:r>
      <w:r w:rsidRPr="00991DE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низкий уровень</w:t>
      </w:r>
      <w:r w:rsidRPr="00991D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финансирования дополнительного образования</w:t>
      </w:r>
      <w:r w:rsidRPr="00991DE0">
        <w:rPr>
          <w:rFonts w:ascii="Times New Roman" w:hAnsi="Times New Roman"/>
          <w:sz w:val="28"/>
          <w:szCs w:val="28"/>
        </w:rPr>
        <w:t>;</w:t>
      </w:r>
    </w:p>
    <w:p w:rsidR="00372496" w:rsidRPr="00991DE0" w:rsidRDefault="00372496" w:rsidP="0037249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DE0">
        <w:rPr>
          <w:rFonts w:ascii="Times New Roman" w:hAnsi="Times New Roman"/>
          <w:sz w:val="28"/>
          <w:szCs w:val="28"/>
        </w:rPr>
        <w:t>-</w:t>
      </w:r>
      <w:r w:rsidRPr="00991DE0">
        <w:rPr>
          <w:rFonts w:ascii="Times New Roman" w:hAnsi="Times New Roman"/>
          <w:sz w:val="28"/>
          <w:szCs w:val="28"/>
        </w:rPr>
        <w:tab/>
        <w:t>устаревшее материально-техническое обеспечение УДОД области;</w:t>
      </w:r>
    </w:p>
    <w:p w:rsidR="00372496" w:rsidRPr="00991DE0" w:rsidRDefault="00372496" w:rsidP="0037249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DE0">
        <w:rPr>
          <w:rFonts w:ascii="Times New Roman" w:hAnsi="Times New Roman"/>
          <w:sz w:val="28"/>
          <w:szCs w:val="28"/>
        </w:rPr>
        <w:t>-</w:t>
      </w:r>
      <w:r w:rsidRPr="00991DE0">
        <w:rPr>
          <w:rFonts w:ascii="Times New Roman" w:hAnsi="Times New Roman"/>
          <w:sz w:val="28"/>
          <w:szCs w:val="28"/>
        </w:rPr>
        <w:tab/>
        <w:t>отставание программно-методического обеспечения от современных требований к техническому творчеству;</w:t>
      </w:r>
    </w:p>
    <w:p w:rsidR="00372496" w:rsidRPr="00991DE0" w:rsidRDefault="00372496" w:rsidP="0037249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DE0">
        <w:rPr>
          <w:rFonts w:ascii="Times New Roman" w:hAnsi="Times New Roman"/>
          <w:sz w:val="28"/>
          <w:szCs w:val="28"/>
        </w:rPr>
        <w:t>-</w:t>
      </w:r>
      <w:r w:rsidRPr="00991DE0">
        <w:rPr>
          <w:rFonts w:ascii="Times New Roman" w:hAnsi="Times New Roman"/>
          <w:sz w:val="28"/>
          <w:szCs w:val="28"/>
        </w:rPr>
        <w:tab/>
        <w:t>налаживание действенных связей с ВУЗами города и привлечение высококвалифицированных научно-педагогических кадров к работе в творческих объединениях Центра;</w:t>
      </w:r>
    </w:p>
    <w:p w:rsidR="00372496" w:rsidRDefault="00372496" w:rsidP="0037249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DE0">
        <w:rPr>
          <w:rFonts w:ascii="Times New Roman" w:hAnsi="Times New Roman"/>
          <w:sz w:val="28"/>
          <w:szCs w:val="28"/>
        </w:rPr>
        <w:t>-</w:t>
      </w:r>
      <w:r w:rsidRPr="00991DE0">
        <w:rPr>
          <w:rFonts w:ascii="Times New Roman" w:hAnsi="Times New Roman"/>
          <w:sz w:val="28"/>
          <w:szCs w:val="28"/>
        </w:rPr>
        <w:tab/>
        <w:t>более полная реализация  Центром функции координационного и методического руководства УДОД области по развитию технического творчества.</w:t>
      </w:r>
    </w:p>
    <w:p w:rsidR="00372496" w:rsidRDefault="00372496" w:rsidP="0037249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2496" w:rsidRPr="008932E3" w:rsidRDefault="00372496" w:rsidP="0037249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2E3">
        <w:rPr>
          <w:rFonts w:ascii="Times New Roman" w:hAnsi="Times New Roman"/>
          <w:sz w:val="28"/>
          <w:szCs w:val="28"/>
        </w:rPr>
        <w:t>Подводя итоги работы ЦДЮТ</w:t>
      </w:r>
      <w:r>
        <w:rPr>
          <w:rFonts w:ascii="Times New Roman" w:hAnsi="Times New Roman"/>
          <w:sz w:val="28"/>
          <w:szCs w:val="28"/>
        </w:rPr>
        <w:t>Т в 2013</w:t>
      </w:r>
      <w:r w:rsidRPr="008932E3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4</w:t>
      </w:r>
      <w:r w:rsidRPr="008932E3">
        <w:rPr>
          <w:rFonts w:ascii="Times New Roman" w:hAnsi="Times New Roman"/>
          <w:sz w:val="28"/>
          <w:szCs w:val="28"/>
        </w:rPr>
        <w:t xml:space="preserve"> учебном году и</w:t>
      </w:r>
      <w:r>
        <w:rPr>
          <w:rFonts w:ascii="Times New Roman" w:hAnsi="Times New Roman"/>
          <w:sz w:val="28"/>
          <w:szCs w:val="28"/>
        </w:rPr>
        <w:t>,</w:t>
      </w:r>
      <w:r w:rsidRPr="008932E3">
        <w:rPr>
          <w:rFonts w:ascii="Times New Roman" w:hAnsi="Times New Roman"/>
          <w:sz w:val="28"/>
          <w:szCs w:val="28"/>
        </w:rPr>
        <w:t xml:space="preserve"> учитывая существующие проблемы, определены следующие </w:t>
      </w:r>
      <w:r w:rsidRPr="008932E3">
        <w:rPr>
          <w:rFonts w:ascii="Times New Roman" w:hAnsi="Times New Roman"/>
          <w:b/>
          <w:i/>
          <w:sz w:val="28"/>
          <w:szCs w:val="28"/>
        </w:rPr>
        <w:t>задачи на 201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Pr="008932E3">
        <w:rPr>
          <w:rFonts w:ascii="Times New Roman" w:hAnsi="Times New Roman"/>
          <w:b/>
          <w:i/>
          <w:sz w:val="28"/>
          <w:szCs w:val="28"/>
        </w:rPr>
        <w:t>-201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Pr="008932E3">
        <w:rPr>
          <w:rFonts w:ascii="Times New Roman" w:hAnsi="Times New Roman"/>
          <w:sz w:val="28"/>
          <w:szCs w:val="28"/>
        </w:rPr>
        <w:t xml:space="preserve"> учебный год:</w:t>
      </w:r>
    </w:p>
    <w:p w:rsidR="00372496" w:rsidRPr="00991DE0" w:rsidRDefault="00372496" w:rsidP="0037249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DE0">
        <w:rPr>
          <w:rFonts w:ascii="Times New Roman" w:hAnsi="Times New Roman"/>
          <w:sz w:val="28"/>
          <w:szCs w:val="28"/>
        </w:rPr>
        <w:t>-</w:t>
      </w:r>
      <w:r w:rsidRPr="00991DE0">
        <w:rPr>
          <w:rFonts w:ascii="Times New Roman" w:hAnsi="Times New Roman"/>
          <w:sz w:val="28"/>
          <w:szCs w:val="28"/>
        </w:rPr>
        <w:tab/>
        <w:t xml:space="preserve">качественное обновление содержания дополнительных образовательных программ; </w:t>
      </w:r>
    </w:p>
    <w:p w:rsidR="00372496" w:rsidRPr="00991DE0" w:rsidRDefault="00372496" w:rsidP="0037249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DE0">
        <w:rPr>
          <w:rFonts w:ascii="Times New Roman" w:hAnsi="Times New Roman"/>
          <w:sz w:val="28"/>
          <w:szCs w:val="28"/>
        </w:rPr>
        <w:t>-</w:t>
      </w:r>
      <w:r w:rsidRPr="00991DE0">
        <w:rPr>
          <w:rFonts w:ascii="Times New Roman" w:hAnsi="Times New Roman"/>
          <w:sz w:val="28"/>
          <w:szCs w:val="28"/>
        </w:rPr>
        <w:tab/>
        <w:t xml:space="preserve">расширение спектра дополнительных образовательных услуг технической направленности; </w:t>
      </w:r>
    </w:p>
    <w:p w:rsidR="00372496" w:rsidRPr="00991DE0" w:rsidRDefault="00372496" w:rsidP="0037249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DE0">
        <w:rPr>
          <w:rFonts w:ascii="Times New Roman" w:hAnsi="Times New Roman"/>
          <w:sz w:val="28"/>
          <w:szCs w:val="28"/>
        </w:rPr>
        <w:t>-</w:t>
      </w:r>
      <w:r w:rsidRPr="00991DE0">
        <w:rPr>
          <w:rFonts w:ascii="Times New Roman" w:hAnsi="Times New Roman"/>
          <w:sz w:val="28"/>
          <w:szCs w:val="28"/>
        </w:rPr>
        <w:tab/>
        <w:t xml:space="preserve">совершенствование профессиональной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91DE0">
        <w:rPr>
          <w:rFonts w:ascii="Times New Roman" w:hAnsi="Times New Roman"/>
          <w:sz w:val="28"/>
          <w:szCs w:val="28"/>
        </w:rPr>
        <w:t xml:space="preserve">ИКТ-компетентности компетентности педагогических работников ЦДЮТТ; </w:t>
      </w:r>
    </w:p>
    <w:p w:rsidR="00372496" w:rsidRPr="00991DE0" w:rsidRDefault="00372496" w:rsidP="0037249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DE0">
        <w:rPr>
          <w:rFonts w:ascii="Times New Roman" w:hAnsi="Times New Roman"/>
          <w:sz w:val="28"/>
          <w:szCs w:val="28"/>
        </w:rPr>
        <w:t>-</w:t>
      </w:r>
      <w:r w:rsidRPr="00991DE0">
        <w:rPr>
          <w:rFonts w:ascii="Times New Roman" w:hAnsi="Times New Roman"/>
          <w:sz w:val="28"/>
          <w:szCs w:val="28"/>
        </w:rPr>
        <w:tab/>
        <w:t xml:space="preserve">создание условий, обеспечивающих охрану жизни, сохранение и укрепление здоровья обучающихся; </w:t>
      </w:r>
    </w:p>
    <w:p w:rsidR="00372496" w:rsidRPr="00991DE0" w:rsidRDefault="00372496" w:rsidP="0037249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DE0">
        <w:rPr>
          <w:rFonts w:ascii="Times New Roman" w:hAnsi="Times New Roman"/>
          <w:sz w:val="28"/>
          <w:szCs w:val="28"/>
        </w:rPr>
        <w:t>-</w:t>
      </w:r>
      <w:r w:rsidRPr="00991DE0">
        <w:rPr>
          <w:rFonts w:ascii="Times New Roman" w:hAnsi="Times New Roman"/>
          <w:sz w:val="28"/>
          <w:szCs w:val="28"/>
        </w:rPr>
        <w:tab/>
        <w:t>увеличение охвата участия обучающихся в областных массовых мероприятиях  по техническому творчеству;</w:t>
      </w:r>
    </w:p>
    <w:p w:rsidR="00372496" w:rsidRPr="00991DE0" w:rsidRDefault="00372496" w:rsidP="0037249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DE0">
        <w:rPr>
          <w:rFonts w:ascii="Times New Roman" w:hAnsi="Times New Roman"/>
          <w:sz w:val="28"/>
          <w:szCs w:val="28"/>
        </w:rPr>
        <w:t>-</w:t>
      </w:r>
      <w:r w:rsidRPr="00991DE0">
        <w:rPr>
          <w:rFonts w:ascii="Times New Roman" w:hAnsi="Times New Roman"/>
          <w:sz w:val="28"/>
          <w:szCs w:val="28"/>
        </w:rPr>
        <w:tab/>
        <w:t>повышение уровня организации областных массовых мероприятий;</w:t>
      </w:r>
    </w:p>
    <w:p w:rsidR="00372496" w:rsidRPr="00991DE0" w:rsidRDefault="00372496" w:rsidP="0037249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DE0">
        <w:rPr>
          <w:rFonts w:ascii="Times New Roman" w:hAnsi="Times New Roman"/>
          <w:sz w:val="28"/>
          <w:szCs w:val="28"/>
        </w:rPr>
        <w:t xml:space="preserve">- развитие материально-технической базы; </w:t>
      </w:r>
    </w:p>
    <w:p w:rsidR="00372496" w:rsidRPr="00991DE0" w:rsidRDefault="00372496" w:rsidP="0037249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DE0">
        <w:rPr>
          <w:rFonts w:ascii="Times New Roman" w:hAnsi="Times New Roman"/>
          <w:sz w:val="28"/>
          <w:szCs w:val="28"/>
        </w:rPr>
        <w:t>-</w:t>
      </w:r>
      <w:r w:rsidRPr="00991DE0">
        <w:rPr>
          <w:rFonts w:ascii="Times New Roman" w:hAnsi="Times New Roman"/>
          <w:sz w:val="28"/>
          <w:szCs w:val="28"/>
        </w:rPr>
        <w:tab/>
        <w:t xml:space="preserve">повышение уровня обеспечения образовательного процесса современным учебным оборудованием; </w:t>
      </w:r>
    </w:p>
    <w:p w:rsidR="00372496" w:rsidRPr="00991DE0" w:rsidRDefault="00372496" w:rsidP="0037249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DE0">
        <w:rPr>
          <w:rFonts w:ascii="Times New Roman" w:hAnsi="Times New Roman"/>
          <w:sz w:val="28"/>
          <w:szCs w:val="28"/>
        </w:rPr>
        <w:t>- повышение эффективности системы управления ЦДЮТТ;</w:t>
      </w:r>
    </w:p>
    <w:p w:rsidR="00372496" w:rsidRPr="00991DE0" w:rsidRDefault="00372496" w:rsidP="0037249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DE0">
        <w:rPr>
          <w:rFonts w:ascii="Times New Roman" w:hAnsi="Times New Roman"/>
          <w:sz w:val="28"/>
          <w:szCs w:val="28"/>
        </w:rPr>
        <w:t>-</w:t>
      </w:r>
      <w:r w:rsidRPr="00991DE0">
        <w:rPr>
          <w:rFonts w:ascii="Times New Roman" w:hAnsi="Times New Roman"/>
          <w:sz w:val="28"/>
          <w:szCs w:val="28"/>
        </w:rPr>
        <w:tab/>
        <w:t>создание позитивного имиджа учреждения.</w:t>
      </w:r>
    </w:p>
    <w:p w:rsidR="00372496" w:rsidRPr="00046E00" w:rsidRDefault="00372496" w:rsidP="00372496">
      <w:pPr>
        <w:pStyle w:val="af5"/>
        <w:ind w:left="1260"/>
        <w:rPr>
          <w:b/>
          <w:color w:val="000000"/>
          <w:sz w:val="28"/>
          <w:szCs w:val="28"/>
        </w:rPr>
      </w:pPr>
    </w:p>
    <w:p w:rsidR="001018DD" w:rsidRPr="00F30CB0" w:rsidRDefault="009E7016" w:rsidP="001675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20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7751"/>
        <w:gridCol w:w="1746"/>
      </w:tblGrid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0470AA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0470AA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BB9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2" w:name="Par746"/>
            <w:bookmarkEnd w:id="2"/>
            <w:r w:rsidRPr="000470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Общая численность учащихся, в том числе: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BB9">
              <w:rPr>
                <w:rFonts w:ascii="Times New Roman" w:hAnsi="Times New Roman" w:cs="Times New Roman"/>
              </w:rPr>
              <w:t>1097 человек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Детей дошкольного возраста (3 - 7 лет)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BB9">
              <w:rPr>
                <w:rFonts w:ascii="Times New Roman" w:hAnsi="Times New Roman" w:cs="Times New Roman"/>
              </w:rPr>
              <w:t>-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Детей младшего школьного возраста (7 - 11 лет)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BB9">
              <w:rPr>
                <w:rFonts w:ascii="Times New Roman" w:hAnsi="Times New Roman" w:cs="Times New Roman"/>
              </w:rPr>
              <w:t>694 человек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Детей среднего школьного возраста (11 - 15 лет)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BB9">
              <w:rPr>
                <w:rFonts w:ascii="Times New Roman" w:hAnsi="Times New Roman" w:cs="Times New Roman"/>
              </w:rPr>
              <w:t>293 человек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Детей старшего школьного возраста (15 - 17 лет)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BB9">
              <w:rPr>
                <w:rFonts w:ascii="Times New Roman" w:hAnsi="Times New Roman" w:cs="Times New Roman"/>
              </w:rPr>
              <w:t>110 человек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BB9">
              <w:rPr>
                <w:rFonts w:ascii="Times New Roman" w:hAnsi="Times New Roman" w:cs="Times New Roman"/>
              </w:rPr>
              <w:t>28 человек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BB9">
              <w:rPr>
                <w:rFonts w:ascii="Times New Roman" w:hAnsi="Times New Roman" w:cs="Times New Roman"/>
              </w:rPr>
              <w:t>34 человек/3 %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BB9">
              <w:rPr>
                <w:rFonts w:ascii="Times New Roman" w:hAnsi="Times New Roman" w:cs="Times New Roman"/>
              </w:rPr>
              <w:t>25 человек/2%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E33AF8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AF8">
              <w:rPr>
                <w:rFonts w:ascii="Times New Roman" w:hAnsi="Times New Roman" w:cs="Times New Roman"/>
              </w:rPr>
              <w:t>-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3C2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BB9">
              <w:rPr>
                <w:rFonts w:ascii="Times New Roman" w:hAnsi="Times New Roman" w:cs="Times New Roman"/>
              </w:rPr>
              <w:t>58 человека/</w:t>
            </w:r>
            <w:r>
              <w:rPr>
                <w:rFonts w:ascii="Times New Roman" w:hAnsi="Times New Roman" w:cs="Times New Roman"/>
              </w:rPr>
              <w:t>5</w:t>
            </w:r>
            <w:r w:rsidRPr="003C2BB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Учащиеся с ограниченными возможностями здоровья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BB9">
              <w:rPr>
                <w:rFonts w:ascii="Times New Roman" w:hAnsi="Times New Roman" w:cs="Times New Roman"/>
              </w:rPr>
              <w:t>42 человека/3,8 %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1.6.2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Дети-сироты, дети, оставшиеся без попечения родителей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BB9">
              <w:rPr>
                <w:rFonts w:ascii="Times New Roman" w:hAnsi="Times New Roman" w:cs="Times New Roman"/>
              </w:rPr>
              <w:t>1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1.6.3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Дети-мигранты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BB9">
              <w:rPr>
                <w:rFonts w:ascii="Times New Roman" w:hAnsi="Times New Roman" w:cs="Times New Roman"/>
              </w:rPr>
              <w:t>-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1.6.4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Дети, попавшие в трудную жизненную ситуацию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BB9">
              <w:rPr>
                <w:rFonts w:ascii="Times New Roman" w:hAnsi="Times New Roman" w:cs="Times New Roman"/>
              </w:rPr>
              <w:t>15 человек/1,4%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BB9">
              <w:rPr>
                <w:rFonts w:ascii="Times New Roman" w:hAnsi="Times New Roman" w:cs="Times New Roman"/>
              </w:rPr>
              <w:t>24 человека/2 %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9A0EE3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BB9">
              <w:rPr>
                <w:rFonts w:ascii="Times New Roman" w:hAnsi="Times New Roman" w:cs="Times New Roman"/>
              </w:rPr>
              <w:t>247 человек/</w:t>
            </w:r>
          </w:p>
          <w:p w:rsidR="001018DD" w:rsidRPr="000470AA" w:rsidRDefault="001018DD" w:rsidP="003C2BB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2BB9">
              <w:rPr>
                <w:rFonts w:ascii="Times New Roman" w:hAnsi="Times New Roman" w:cs="Times New Roman"/>
              </w:rPr>
              <w:t>22,5 %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0470AA" w:rsidRDefault="001018DD" w:rsidP="003C2BB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2BB9">
              <w:rPr>
                <w:rFonts w:ascii="Times New Roman" w:hAnsi="Times New Roman" w:cs="Times New Roman"/>
              </w:rPr>
              <w:t>113 человек/10,3%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3C2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BB9">
              <w:rPr>
                <w:rFonts w:ascii="Times New Roman" w:hAnsi="Times New Roman" w:cs="Times New Roman"/>
              </w:rPr>
              <w:t>84 человека/7,6%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1.8.3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BB9">
              <w:rPr>
                <w:rFonts w:ascii="Times New Roman" w:hAnsi="Times New Roman" w:cs="Times New Roman"/>
              </w:rPr>
              <w:t>11 человек/1%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1.8.4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3C2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BB9">
              <w:rPr>
                <w:rFonts w:ascii="Times New Roman" w:hAnsi="Times New Roman" w:cs="Times New Roman"/>
              </w:rPr>
              <w:t>36 человек/3,3 %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1.8.5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2BB9">
              <w:rPr>
                <w:rFonts w:ascii="Times New Roman" w:hAnsi="Times New Roman" w:cs="Times New Roman"/>
              </w:rPr>
              <w:t>3 человека/0,2 %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9A0EE3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Численность/удельный вес численности учащихся-победителей и призеров массовых мероприятий, в общей численности учащихся, в том числе: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3C2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BB9">
              <w:rPr>
                <w:rFonts w:ascii="Times New Roman" w:hAnsi="Times New Roman" w:cs="Times New Roman"/>
              </w:rPr>
              <w:t>75 человек/6,8%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3C2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BB9">
              <w:rPr>
                <w:rFonts w:ascii="Times New Roman" w:hAnsi="Times New Roman" w:cs="Times New Roman"/>
              </w:rPr>
              <w:t>32 человек/2,9%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3C2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BB9">
              <w:rPr>
                <w:rFonts w:ascii="Times New Roman" w:hAnsi="Times New Roman" w:cs="Times New Roman"/>
              </w:rPr>
              <w:t>38 человек/3,4%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1.9.3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3C2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BB9">
              <w:rPr>
                <w:rFonts w:ascii="Times New Roman" w:hAnsi="Times New Roman" w:cs="Times New Roman"/>
              </w:rPr>
              <w:t>1 человек/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1.9.4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0470AA" w:rsidRDefault="001018DD" w:rsidP="003C2BB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2BB9">
              <w:rPr>
                <w:rFonts w:ascii="Times New Roman" w:hAnsi="Times New Roman" w:cs="Times New Roman"/>
              </w:rPr>
              <w:t>4 человек</w:t>
            </w:r>
            <w:r>
              <w:rPr>
                <w:rFonts w:ascii="Times New Roman" w:hAnsi="Times New Roman" w:cs="Times New Roman"/>
              </w:rPr>
              <w:t xml:space="preserve">а 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1.9.5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0470AA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2BB9">
              <w:rPr>
                <w:rFonts w:ascii="Times New Roman" w:hAnsi="Times New Roman" w:cs="Times New Roman"/>
              </w:rPr>
              <w:t>-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E33AF8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AF8">
              <w:rPr>
                <w:rFonts w:ascii="Times New Roman" w:hAnsi="Times New Roman" w:cs="Times New Roman"/>
              </w:rPr>
              <w:t>-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1.10.1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Муниципального уровня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E33AF8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AF8">
              <w:rPr>
                <w:rFonts w:ascii="Times New Roman" w:hAnsi="Times New Roman" w:cs="Times New Roman"/>
              </w:rPr>
              <w:t>-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1.10.2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E33AF8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AF8">
              <w:rPr>
                <w:rFonts w:ascii="Times New Roman" w:hAnsi="Times New Roman" w:cs="Times New Roman"/>
              </w:rPr>
              <w:t>-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1.10.3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Межрегионального уровня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E33AF8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AF8">
              <w:rPr>
                <w:rFonts w:ascii="Times New Roman" w:hAnsi="Times New Roman" w:cs="Times New Roman"/>
              </w:rPr>
              <w:t>-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1.10.4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E33AF8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AF8">
              <w:rPr>
                <w:rFonts w:ascii="Times New Roman" w:hAnsi="Times New Roman" w:cs="Times New Roman"/>
              </w:rPr>
              <w:t>-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1.10.5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E33AF8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AF8">
              <w:rPr>
                <w:rFonts w:ascii="Times New Roman" w:hAnsi="Times New Roman" w:cs="Times New Roman"/>
              </w:rPr>
              <w:t>-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9A0EE3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 xml:space="preserve">Количество массовых мероприятий, проведенных образовательной организацией, из них: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633AF8" w:rsidRDefault="001018DD" w:rsidP="00633A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AF8">
              <w:rPr>
                <w:rFonts w:ascii="Times New Roman" w:hAnsi="Times New Roman" w:cs="Times New Roman"/>
              </w:rPr>
              <w:t>2</w:t>
            </w:r>
            <w:r w:rsidR="00633AF8" w:rsidRPr="00633AF8">
              <w:rPr>
                <w:rFonts w:ascii="Times New Roman" w:hAnsi="Times New Roman" w:cs="Times New Roman"/>
              </w:rPr>
              <w:t>0</w:t>
            </w:r>
            <w:r w:rsidRPr="00633AF8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1.11.1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633AF8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AF8">
              <w:rPr>
                <w:rFonts w:ascii="Times New Roman" w:hAnsi="Times New Roman" w:cs="Times New Roman"/>
              </w:rPr>
              <w:t>-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1.11.2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633AF8" w:rsidRDefault="001018DD" w:rsidP="00633A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AF8">
              <w:rPr>
                <w:rFonts w:ascii="Times New Roman" w:hAnsi="Times New Roman" w:cs="Times New Roman"/>
              </w:rPr>
              <w:t>2</w:t>
            </w:r>
            <w:r w:rsidR="00633AF8" w:rsidRPr="00633AF8">
              <w:rPr>
                <w:rFonts w:ascii="Times New Roman" w:hAnsi="Times New Roman" w:cs="Times New Roman"/>
              </w:rPr>
              <w:t>0</w:t>
            </w:r>
            <w:r w:rsidRPr="00633AF8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1.11.3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E33AF8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AF8">
              <w:rPr>
                <w:rFonts w:ascii="Times New Roman" w:hAnsi="Times New Roman" w:cs="Times New Roman"/>
              </w:rPr>
              <w:t>-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1.11.4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E33AF8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AF8">
              <w:rPr>
                <w:rFonts w:ascii="Times New Roman" w:hAnsi="Times New Roman" w:cs="Times New Roman"/>
              </w:rPr>
              <w:t>-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1.11.5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E33AF8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AF8">
              <w:rPr>
                <w:rFonts w:ascii="Times New Roman" w:hAnsi="Times New Roman" w:cs="Times New Roman"/>
              </w:rPr>
              <w:t>-</w:t>
            </w:r>
          </w:p>
        </w:tc>
      </w:tr>
      <w:tr w:rsidR="001018DD" w:rsidRPr="00E33AF8" w:rsidTr="00573C6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Общая численность педагогических работников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DD" w:rsidRPr="00573C6A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6A">
              <w:rPr>
                <w:rFonts w:ascii="Times New Roman" w:hAnsi="Times New Roman" w:cs="Times New Roman"/>
              </w:rPr>
              <w:t>15 человек</w:t>
            </w:r>
          </w:p>
        </w:tc>
      </w:tr>
      <w:tr w:rsidR="001018DD" w:rsidRPr="000470AA" w:rsidTr="00573C6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DD" w:rsidRPr="00573C6A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6A">
              <w:rPr>
                <w:rFonts w:ascii="Times New Roman" w:hAnsi="Times New Roman" w:cs="Times New Roman"/>
              </w:rPr>
              <w:t>14 человек/93 %</w:t>
            </w:r>
          </w:p>
        </w:tc>
      </w:tr>
      <w:tr w:rsidR="001018DD" w:rsidRPr="00C703E6" w:rsidTr="00573C6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DD" w:rsidRPr="00573C6A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6A">
              <w:rPr>
                <w:rFonts w:ascii="Times New Roman" w:hAnsi="Times New Roman" w:cs="Times New Roman"/>
              </w:rPr>
              <w:t>10 человек/67 %</w:t>
            </w:r>
          </w:p>
        </w:tc>
      </w:tr>
      <w:tr w:rsidR="001018DD" w:rsidRPr="000470AA" w:rsidTr="00573C6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DD" w:rsidRPr="00573C6A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6A">
              <w:rPr>
                <w:rFonts w:ascii="Times New Roman" w:hAnsi="Times New Roman" w:cs="Times New Roman"/>
              </w:rPr>
              <w:t>1 человек/7 %</w:t>
            </w:r>
          </w:p>
        </w:tc>
      </w:tr>
      <w:tr w:rsidR="001018DD" w:rsidRPr="000470AA" w:rsidTr="00573C6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DD" w:rsidRPr="00573C6A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6A">
              <w:rPr>
                <w:rFonts w:ascii="Times New Roman" w:hAnsi="Times New Roman" w:cs="Times New Roman"/>
              </w:rPr>
              <w:t>-</w:t>
            </w:r>
          </w:p>
        </w:tc>
      </w:tr>
      <w:tr w:rsidR="001018DD" w:rsidRPr="000470AA" w:rsidTr="00573C6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DD" w:rsidRPr="00573C6A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6A">
              <w:rPr>
                <w:rFonts w:ascii="Times New Roman" w:hAnsi="Times New Roman" w:cs="Times New Roman"/>
              </w:rPr>
              <w:t>10 человек/67 %</w:t>
            </w:r>
          </w:p>
        </w:tc>
      </w:tr>
      <w:tr w:rsidR="001018DD" w:rsidRPr="000470AA" w:rsidTr="00573C6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1.17.1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DD" w:rsidRPr="00573C6A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6A">
              <w:rPr>
                <w:rFonts w:ascii="Times New Roman" w:hAnsi="Times New Roman" w:cs="Times New Roman"/>
              </w:rPr>
              <w:t>6 человек/40 %</w:t>
            </w:r>
          </w:p>
        </w:tc>
      </w:tr>
      <w:tr w:rsidR="001018DD" w:rsidRPr="000470AA" w:rsidTr="00573C6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1.17.2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DD" w:rsidRPr="00573C6A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6A">
              <w:rPr>
                <w:rFonts w:ascii="Times New Roman" w:hAnsi="Times New Roman" w:cs="Times New Roman"/>
              </w:rPr>
              <w:t>4 человек/27 %</w:t>
            </w:r>
          </w:p>
        </w:tc>
      </w:tr>
      <w:tr w:rsidR="001018DD" w:rsidRPr="000470AA" w:rsidTr="00573C6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DD" w:rsidRPr="00573C6A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DD" w:rsidRPr="000470AA" w:rsidTr="00573C6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1.18.1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DD" w:rsidRPr="00573C6A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6A">
              <w:rPr>
                <w:rFonts w:ascii="Times New Roman" w:hAnsi="Times New Roman" w:cs="Times New Roman"/>
              </w:rPr>
              <w:t>3 человек/20 %</w:t>
            </w:r>
          </w:p>
        </w:tc>
      </w:tr>
      <w:tr w:rsidR="001018DD" w:rsidRPr="000470AA" w:rsidTr="00573C6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1.18.2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DD" w:rsidRPr="00573C6A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6A">
              <w:rPr>
                <w:rFonts w:ascii="Times New Roman" w:hAnsi="Times New Roman" w:cs="Times New Roman"/>
              </w:rPr>
              <w:t>4 человек/27 %</w:t>
            </w:r>
          </w:p>
        </w:tc>
      </w:tr>
      <w:tr w:rsidR="001018DD" w:rsidRPr="000470AA" w:rsidTr="00573C6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DD" w:rsidRPr="00573C6A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6A">
              <w:rPr>
                <w:rFonts w:ascii="Times New Roman" w:hAnsi="Times New Roman" w:cs="Times New Roman"/>
              </w:rPr>
              <w:t>1 человек/6,7 %</w:t>
            </w:r>
          </w:p>
        </w:tc>
      </w:tr>
      <w:tr w:rsidR="001018DD" w:rsidRPr="000470AA" w:rsidTr="00573C6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DD" w:rsidRPr="00573C6A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6A">
              <w:rPr>
                <w:rFonts w:ascii="Times New Roman" w:hAnsi="Times New Roman" w:cs="Times New Roman"/>
              </w:rPr>
              <w:t>3 человек/20 %</w:t>
            </w:r>
          </w:p>
        </w:tc>
      </w:tr>
      <w:tr w:rsidR="001018DD" w:rsidRPr="000470AA" w:rsidTr="00573C6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DD" w:rsidRPr="00573C6A" w:rsidRDefault="001018DD" w:rsidP="00573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6A">
              <w:rPr>
                <w:rFonts w:ascii="Times New Roman" w:hAnsi="Times New Roman" w:cs="Times New Roman"/>
              </w:rPr>
              <w:t>1</w:t>
            </w:r>
            <w:r w:rsidR="00573C6A" w:rsidRPr="00573C6A">
              <w:rPr>
                <w:rFonts w:ascii="Times New Roman" w:hAnsi="Times New Roman" w:cs="Times New Roman"/>
              </w:rPr>
              <w:t>5</w:t>
            </w:r>
            <w:r w:rsidRPr="00573C6A">
              <w:rPr>
                <w:rFonts w:ascii="Times New Roman" w:hAnsi="Times New Roman" w:cs="Times New Roman"/>
              </w:rPr>
              <w:t xml:space="preserve"> человек/</w:t>
            </w:r>
            <w:r w:rsidR="00573C6A" w:rsidRPr="00573C6A">
              <w:rPr>
                <w:rFonts w:ascii="Times New Roman" w:hAnsi="Times New Roman" w:cs="Times New Roman"/>
              </w:rPr>
              <w:t>83</w:t>
            </w:r>
            <w:r w:rsidRPr="00573C6A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573C6A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6A">
              <w:rPr>
                <w:rFonts w:ascii="Times New Roman" w:hAnsi="Times New Roman" w:cs="Times New Roman"/>
              </w:rPr>
              <w:t>15 человек/100%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573C6A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DD" w:rsidRPr="000470AA" w:rsidTr="00573C6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1.23.1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За 3 года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DD" w:rsidRPr="00573C6A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6A">
              <w:rPr>
                <w:rFonts w:ascii="Times New Roman" w:hAnsi="Times New Roman" w:cs="Times New Roman"/>
              </w:rPr>
              <w:t>28 единиц</w:t>
            </w:r>
          </w:p>
        </w:tc>
      </w:tr>
      <w:tr w:rsidR="001018DD" w:rsidRPr="000470AA" w:rsidTr="00573C6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1.23.2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DD" w:rsidRPr="00573C6A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6A">
              <w:rPr>
                <w:rFonts w:ascii="Times New Roman" w:hAnsi="Times New Roman" w:cs="Times New Roman"/>
              </w:rPr>
              <w:t>6 единиц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BB9">
              <w:rPr>
                <w:rFonts w:ascii="Times New Roman" w:hAnsi="Times New Roman" w:cs="Times New Roman"/>
              </w:rPr>
              <w:t>нет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3" w:name="Par923"/>
            <w:bookmarkEnd w:id="3"/>
            <w:r w:rsidRPr="000470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BB9">
              <w:rPr>
                <w:rFonts w:ascii="Times New Roman" w:hAnsi="Times New Roman" w:cs="Times New Roman"/>
              </w:rPr>
              <w:t>0,03 единиц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BB9">
              <w:rPr>
                <w:rFonts w:ascii="Times New Roman" w:hAnsi="Times New Roman" w:cs="Times New Roman"/>
              </w:rPr>
              <w:t>13 единиц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BB9">
              <w:rPr>
                <w:rFonts w:ascii="Times New Roman" w:hAnsi="Times New Roman" w:cs="Times New Roman"/>
              </w:rPr>
              <w:t>5 единиц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Лаборатория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BB9">
              <w:rPr>
                <w:rFonts w:ascii="Times New Roman" w:hAnsi="Times New Roman" w:cs="Times New Roman"/>
              </w:rPr>
              <w:t>1 единица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BB9">
              <w:rPr>
                <w:rFonts w:ascii="Times New Roman" w:hAnsi="Times New Roman" w:cs="Times New Roman"/>
              </w:rPr>
              <w:t>7 единиц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Танцевальный класс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BB9">
              <w:rPr>
                <w:rFonts w:ascii="Times New Roman" w:hAnsi="Times New Roman" w:cs="Times New Roman"/>
              </w:rPr>
              <w:t>-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BB9">
              <w:rPr>
                <w:rFonts w:ascii="Times New Roman" w:hAnsi="Times New Roman" w:cs="Times New Roman"/>
              </w:rPr>
              <w:t>-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2.2.6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BB9">
              <w:rPr>
                <w:rFonts w:ascii="Times New Roman" w:hAnsi="Times New Roman" w:cs="Times New Roman"/>
              </w:rPr>
              <w:t>-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BB9">
              <w:rPr>
                <w:rFonts w:ascii="Times New Roman" w:hAnsi="Times New Roman" w:cs="Times New Roman"/>
              </w:rPr>
              <w:t>1 единица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BB9">
              <w:rPr>
                <w:rFonts w:ascii="Times New Roman" w:hAnsi="Times New Roman" w:cs="Times New Roman"/>
              </w:rPr>
              <w:t>1 единица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BB9">
              <w:rPr>
                <w:rFonts w:ascii="Times New Roman" w:hAnsi="Times New Roman" w:cs="Times New Roman"/>
              </w:rPr>
              <w:t>-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Игровое помещение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BB9">
              <w:rPr>
                <w:rFonts w:ascii="Times New Roman" w:hAnsi="Times New Roman" w:cs="Times New Roman"/>
              </w:rPr>
              <w:t>-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Наличие загородных оздоровительных лагерей, баз отдыха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BB9">
              <w:rPr>
                <w:rFonts w:ascii="Times New Roman" w:hAnsi="Times New Roman" w:cs="Times New Roman"/>
              </w:rPr>
              <w:t>нет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BB9">
              <w:rPr>
                <w:rFonts w:ascii="Times New Roman" w:hAnsi="Times New Roman" w:cs="Times New Roman"/>
              </w:rPr>
              <w:t>да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BB9">
              <w:rPr>
                <w:rFonts w:ascii="Times New Roman" w:hAnsi="Times New Roman" w:cs="Times New Roman"/>
              </w:rPr>
              <w:t>нет</w:t>
            </w: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С медиатекой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2.6.3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2.6.4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2.6.5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DD" w:rsidRPr="000470AA" w:rsidTr="00C703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D" w:rsidRPr="000470AA" w:rsidRDefault="001018DD" w:rsidP="00F30C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70AA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D" w:rsidRPr="003C2BB9" w:rsidRDefault="001018DD" w:rsidP="007C6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BB9">
              <w:rPr>
                <w:rFonts w:ascii="Times New Roman" w:hAnsi="Times New Roman" w:cs="Times New Roman"/>
              </w:rPr>
              <w:t>-</w:t>
            </w:r>
          </w:p>
        </w:tc>
      </w:tr>
    </w:tbl>
    <w:p w:rsidR="001018DD" w:rsidRPr="00F30CB0" w:rsidRDefault="001018DD" w:rsidP="005A2713">
      <w:pPr>
        <w:pStyle w:val="ConsPlusNormal"/>
        <w:jc w:val="center"/>
        <w:rPr>
          <w:rFonts w:ascii="Times New Roman" w:hAnsi="Times New Roman" w:cs="Times New Roman"/>
        </w:rPr>
      </w:pPr>
    </w:p>
    <w:sectPr w:rsidR="001018DD" w:rsidRPr="00F30CB0" w:rsidSect="00A068D9">
      <w:footerReference w:type="default" r:id="rId18"/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1D3" w:rsidRDefault="009A11D3" w:rsidP="00F632B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A11D3" w:rsidRDefault="009A11D3" w:rsidP="00F632B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1D3" w:rsidRDefault="009A11D3">
    <w:pPr>
      <w:pStyle w:val="aa"/>
      <w:jc w:val="right"/>
      <w:rPr>
        <w:rFonts w:cs="Times New Roman"/>
      </w:rPr>
    </w:pPr>
    <w:fldSimple w:instr=" PAGE   \* MERGEFORMAT ">
      <w:r w:rsidR="00AE2825">
        <w:rPr>
          <w:noProof/>
        </w:rPr>
        <w:t>28</w:t>
      </w:r>
    </w:fldSimple>
  </w:p>
  <w:p w:rsidR="009A11D3" w:rsidRDefault="009A11D3">
    <w:pPr>
      <w:pStyle w:val="aa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1D3" w:rsidRDefault="009A11D3" w:rsidP="00F632B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A11D3" w:rsidRDefault="009A11D3" w:rsidP="00F632B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87D"/>
    <w:multiLevelType w:val="hybridMultilevel"/>
    <w:tmpl w:val="C7A47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2D8F68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DB3E75"/>
    <w:multiLevelType w:val="hybridMultilevel"/>
    <w:tmpl w:val="3D2C11E2"/>
    <w:lvl w:ilvl="0" w:tplc="E2D8F68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61B3F5E"/>
    <w:multiLevelType w:val="hybridMultilevel"/>
    <w:tmpl w:val="77E29012"/>
    <w:lvl w:ilvl="0" w:tplc="8AE28A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16503BEE"/>
    <w:multiLevelType w:val="hybridMultilevel"/>
    <w:tmpl w:val="4776D0EC"/>
    <w:lvl w:ilvl="0" w:tplc="F54031A0">
      <w:start w:val="1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9BA2D38"/>
    <w:multiLevelType w:val="hybridMultilevel"/>
    <w:tmpl w:val="7914721E"/>
    <w:lvl w:ilvl="0" w:tplc="E51E45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24934C65"/>
    <w:multiLevelType w:val="hybridMultilevel"/>
    <w:tmpl w:val="00120D06"/>
    <w:lvl w:ilvl="0" w:tplc="60C4B45E">
      <w:start w:val="1"/>
      <w:numFmt w:val="bullet"/>
      <w:lvlText w:val="-"/>
      <w:lvlJc w:val="left"/>
      <w:pPr>
        <w:ind w:left="23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25BB2CE4"/>
    <w:multiLevelType w:val="hybridMultilevel"/>
    <w:tmpl w:val="DC9875FC"/>
    <w:lvl w:ilvl="0" w:tplc="8AE28A2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267808B6"/>
    <w:multiLevelType w:val="hybridMultilevel"/>
    <w:tmpl w:val="71288B88"/>
    <w:lvl w:ilvl="0" w:tplc="8AE28A2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287E21C1"/>
    <w:multiLevelType w:val="hybridMultilevel"/>
    <w:tmpl w:val="3210D576"/>
    <w:lvl w:ilvl="0" w:tplc="75361D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1B930ED"/>
    <w:multiLevelType w:val="hybridMultilevel"/>
    <w:tmpl w:val="62EA05B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DD42946"/>
    <w:multiLevelType w:val="hybridMultilevel"/>
    <w:tmpl w:val="46D6CE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1A112A"/>
    <w:multiLevelType w:val="hybridMultilevel"/>
    <w:tmpl w:val="5B9C04E8"/>
    <w:lvl w:ilvl="0" w:tplc="8AE28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F55439"/>
    <w:multiLevelType w:val="hybridMultilevel"/>
    <w:tmpl w:val="73BA1090"/>
    <w:lvl w:ilvl="0" w:tplc="4E1AAA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7660B4"/>
    <w:multiLevelType w:val="hybridMultilevel"/>
    <w:tmpl w:val="6F7EBFA8"/>
    <w:lvl w:ilvl="0" w:tplc="43D264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8B84F87"/>
    <w:multiLevelType w:val="hybridMultilevel"/>
    <w:tmpl w:val="6C5A191A"/>
    <w:lvl w:ilvl="0" w:tplc="F54031A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210E33"/>
    <w:multiLevelType w:val="hybridMultilevel"/>
    <w:tmpl w:val="E1FAF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C5465"/>
    <w:multiLevelType w:val="hybridMultilevel"/>
    <w:tmpl w:val="E0E8B7B8"/>
    <w:lvl w:ilvl="0" w:tplc="8AE2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521FA"/>
    <w:multiLevelType w:val="hybridMultilevel"/>
    <w:tmpl w:val="5F98E818"/>
    <w:lvl w:ilvl="0" w:tplc="8AE2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856483"/>
    <w:multiLevelType w:val="hybridMultilevel"/>
    <w:tmpl w:val="E118D060"/>
    <w:lvl w:ilvl="0" w:tplc="817622E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C75FAE"/>
    <w:multiLevelType w:val="hybridMultilevel"/>
    <w:tmpl w:val="A3DE2660"/>
    <w:lvl w:ilvl="0" w:tplc="8AE28A2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661F0195"/>
    <w:multiLevelType w:val="hybridMultilevel"/>
    <w:tmpl w:val="E1E6CC14"/>
    <w:lvl w:ilvl="0" w:tplc="F54031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2F35C1"/>
    <w:multiLevelType w:val="hybridMultilevel"/>
    <w:tmpl w:val="DF045C40"/>
    <w:lvl w:ilvl="0" w:tplc="60C4B45E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2">
    <w:nsid w:val="72B83ACC"/>
    <w:multiLevelType w:val="hybridMultilevel"/>
    <w:tmpl w:val="D2849A9E"/>
    <w:lvl w:ilvl="0" w:tplc="43D26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A5DFF"/>
    <w:multiLevelType w:val="hybridMultilevel"/>
    <w:tmpl w:val="9E6E89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623EB5"/>
    <w:multiLevelType w:val="hybridMultilevel"/>
    <w:tmpl w:val="AF1C7914"/>
    <w:lvl w:ilvl="0" w:tplc="B2C850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auto"/>
      </w:rPr>
    </w:lvl>
    <w:lvl w:ilvl="1" w:tplc="75361DE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EA16CD"/>
    <w:multiLevelType w:val="hybridMultilevel"/>
    <w:tmpl w:val="D9B2221A"/>
    <w:lvl w:ilvl="0" w:tplc="8AE28A24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7E5B2A26"/>
    <w:multiLevelType w:val="hybridMultilevel"/>
    <w:tmpl w:val="81E0D3D8"/>
    <w:lvl w:ilvl="0" w:tplc="60C4B4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21"/>
  </w:num>
  <w:num w:numId="3">
    <w:abstractNumId w:val="26"/>
  </w:num>
  <w:num w:numId="4">
    <w:abstractNumId w:val="24"/>
  </w:num>
  <w:num w:numId="5">
    <w:abstractNumId w:val="8"/>
  </w:num>
  <w:num w:numId="6">
    <w:abstractNumId w:val="18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25"/>
  </w:num>
  <w:num w:numId="13">
    <w:abstractNumId w:val="19"/>
  </w:num>
  <w:num w:numId="14">
    <w:abstractNumId w:val="2"/>
  </w:num>
  <w:num w:numId="15">
    <w:abstractNumId w:val="14"/>
  </w:num>
  <w:num w:numId="16">
    <w:abstractNumId w:val="20"/>
  </w:num>
  <w:num w:numId="17">
    <w:abstractNumId w:val="13"/>
  </w:num>
  <w:num w:numId="18">
    <w:abstractNumId w:val="11"/>
  </w:num>
  <w:num w:numId="19">
    <w:abstractNumId w:val="16"/>
  </w:num>
  <w:num w:numId="20">
    <w:abstractNumId w:val="12"/>
  </w:num>
  <w:num w:numId="21">
    <w:abstractNumId w:val="17"/>
  </w:num>
  <w:num w:numId="22">
    <w:abstractNumId w:val="10"/>
  </w:num>
  <w:num w:numId="23">
    <w:abstractNumId w:val="9"/>
  </w:num>
  <w:num w:numId="24">
    <w:abstractNumId w:val="3"/>
  </w:num>
  <w:num w:numId="25">
    <w:abstractNumId w:val="22"/>
  </w:num>
  <w:num w:numId="26">
    <w:abstractNumId w:val="5"/>
  </w:num>
  <w:num w:numId="27">
    <w:abstractNumId w:val="2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A2713"/>
    <w:rsid w:val="000110C8"/>
    <w:rsid w:val="000470AA"/>
    <w:rsid w:val="000B1D0A"/>
    <w:rsid w:val="000E128F"/>
    <w:rsid w:val="000F57F5"/>
    <w:rsid w:val="001018DD"/>
    <w:rsid w:val="00167511"/>
    <w:rsid w:val="001B629D"/>
    <w:rsid w:val="001E5E6C"/>
    <w:rsid w:val="00207413"/>
    <w:rsid w:val="002135FD"/>
    <w:rsid w:val="002E14F5"/>
    <w:rsid w:val="00372496"/>
    <w:rsid w:val="003C1FA1"/>
    <w:rsid w:val="003C2BB9"/>
    <w:rsid w:val="004A5A3A"/>
    <w:rsid w:val="004E0214"/>
    <w:rsid w:val="004E5D17"/>
    <w:rsid w:val="00573C6A"/>
    <w:rsid w:val="005A2713"/>
    <w:rsid w:val="006226D1"/>
    <w:rsid w:val="00633AF8"/>
    <w:rsid w:val="00667EF2"/>
    <w:rsid w:val="006A1F71"/>
    <w:rsid w:val="006E57FD"/>
    <w:rsid w:val="0077241B"/>
    <w:rsid w:val="007C34BA"/>
    <w:rsid w:val="007C6CA2"/>
    <w:rsid w:val="00805E18"/>
    <w:rsid w:val="008243D8"/>
    <w:rsid w:val="009A0EE3"/>
    <w:rsid w:val="009A11D3"/>
    <w:rsid w:val="009C298D"/>
    <w:rsid w:val="009E7016"/>
    <w:rsid w:val="00A068D9"/>
    <w:rsid w:val="00A82D8D"/>
    <w:rsid w:val="00AD03E3"/>
    <w:rsid w:val="00AE2825"/>
    <w:rsid w:val="00B01DE3"/>
    <w:rsid w:val="00B32BA0"/>
    <w:rsid w:val="00BB2325"/>
    <w:rsid w:val="00C24EA9"/>
    <w:rsid w:val="00C45193"/>
    <w:rsid w:val="00C703E6"/>
    <w:rsid w:val="00C84827"/>
    <w:rsid w:val="00CA41B9"/>
    <w:rsid w:val="00CF59F9"/>
    <w:rsid w:val="00D00A48"/>
    <w:rsid w:val="00D019B1"/>
    <w:rsid w:val="00D13BC7"/>
    <w:rsid w:val="00DA5E6E"/>
    <w:rsid w:val="00E17734"/>
    <w:rsid w:val="00E33AF8"/>
    <w:rsid w:val="00F0280C"/>
    <w:rsid w:val="00F30CB0"/>
    <w:rsid w:val="00F514A3"/>
    <w:rsid w:val="00F632B8"/>
    <w:rsid w:val="00F72904"/>
    <w:rsid w:val="00FA4AE6"/>
    <w:rsid w:val="00FF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  <o:rules v:ext="edit">
        <o:r id="V:Rule1" type="connector" idref="#_x0000_s1036"/>
        <o:r id="V:Rule2" type="connector" idref="#_x0000_s1037"/>
        <o:r id="V:Rule3" type="connector" idref="#_x0000_s1038"/>
        <o:r id="V:Rule4" type="connector" idref="#_x0000_s1043"/>
        <o:r id="V:Rule5" type="connector" idref="#_x0000_s1044"/>
        <o:r id="V:Rule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13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locked/>
    <w:rsid w:val="00B32BA0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B32BA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B32BA0"/>
    <w:pPr>
      <w:keepNext/>
      <w:spacing w:after="0" w:line="240" w:lineRule="auto"/>
      <w:jc w:val="both"/>
      <w:outlineLvl w:val="2"/>
    </w:pPr>
    <w:rPr>
      <w:rFonts w:ascii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locked/>
    <w:rsid w:val="00B32B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27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C84827"/>
    <w:rPr>
      <w:color w:val="0000FF"/>
      <w:u w:val="single"/>
    </w:rPr>
  </w:style>
  <w:style w:type="paragraph" w:customStyle="1" w:styleId="FR1">
    <w:name w:val="FR1"/>
    <w:rsid w:val="00C848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Body Text"/>
    <w:basedOn w:val="a"/>
    <w:link w:val="a5"/>
    <w:rsid w:val="00C8482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locked/>
    <w:rsid w:val="00C8482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rsid w:val="000B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locked/>
    <w:rsid w:val="000B1D0A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63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locked/>
    <w:rsid w:val="00F632B8"/>
    <w:rPr>
      <w:rFonts w:eastAsia="Times New Roman"/>
      <w:lang w:eastAsia="ru-RU"/>
    </w:rPr>
  </w:style>
  <w:style w:type="paragraph" w:styleId="aa">
    <w:name w:val="footer"/>
    <w:basedOn w:val="a"/>
    <w:link w:val="ab"/>
    <w:rsid w:val="00F63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locked/>
    <w:rsid w:val="00F632B8"/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B32B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32BA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32BA0"/>
    <w:rPr>
      <w:rFonts w:ascii="Times New Roman" w:eastAsia="Times New Roman" w:hAnsi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B32BA0"/>
    <w:rPr>
      <w:rFonts w:eastAsia="Times New Roman"/>
      <w:sz w:val="24"/>
      <w:szCs w:val="24"/>
    </w:rPr>
  </w:style>
  <w:style w:type="numbering" w:customStyle="1" w:styleId="11">
    <w:name w:val="Нет списка1"/>
    <w:next w:val="a2"/>
    <w:semiHidden/>
    <w:rsid w:val="00B32BA0"/>
  </w:style>
  <w:style w:type="paragraph" w:styleId="ac">
    <w:name w:val="Body Text Indent"/>
    <w:basedOn w:val="a"/>
    <w:link w:val="ad"/>
    <w:uiPriority w:val="99"/>
    <w:rsid w:val="00B32BA0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B32BA0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B32BA0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32BA0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rsid w:val="00B32BA0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2BA0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locked/>
    <w:rsid w:val="00B32BA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B32B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apple-style-span">
    <w:name w:val="apple-style-span"/>
    <w:basedOn w:val="a0"/>
    <w:rsid w:val="00B32BA0"/>
  </w:style>
  <w:style w:type="paragraph" w:styleId="af0">
    <w:name w:val="Normal (Web)"/>
    <w:basedOn w:val="a"/>
    <w:rsid w:val="00B32B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1">
    <w:name w:val="Strong"/>
    <w:uiPriority w:val="22"/>
    <w:qFormat/>
    <w:locked/>
    <w:rsid w:val="00B32BA0"/>
    <w:rPr>
      <w:b/>
      <w:bCs/>
    </w:rPr>
  </w:style>
  <w:style w:type="paragraph" w:customStyle="1" w:styleId="af2">
    <w:name w:val="Знак Знак Знак Знак"/>
    <w:basedOn w:val="a"/>
    <w:rsid w:val="00B32BA0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33">
    <w:name w:val=" Знак Знак3"/>
    <w:basedOn w:val="a0"/>
    <w:semiHidden/>
    <w:rsid w:val="00B32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locked/>
    <w:rsid w:val="00B32B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4">
    <w:name w:val="Название Знак"/>
    <w:basedOn w:val="a0"/>
    <w:link w:val="af3"/>
    <w:rsid w:val="00B32BA0"/>
    <w:rPr>
      <w:rFonts w:ascii="Times New Roman" w:eastAsia="Times New Roman" w:hAnsi="Times New Roman"/>
      <w:b/>
      <w:bCs/>
      <w:sz w:val="28"/>
      <w:szCs w:val="20"/>
    </w:rPr>
  </w:style>
  <w:style w:type="paragraph" w:styleId="af5">
    <w:name w:val="List Paragraph"/>
    <w:basedOn w:val="a"/>
    <w:uiPriority w:val="99"/>
    <w:qFormat/>
    <w:rsid w:val="00B32BA0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c1">
    <w:name w:val="c1"/>
    <w:basedOn w:val="a"/>
    <w:rsid w:val="00B32BA0"/>
    <w:pPr>
      <w:spacing w:before="83" w:after="83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32BA0"/>
  </w:style>
  <w:style w:type="paragraph" w:styleId="23">
    <w:name w:val="Body Text Indent 2"/>
    <w:basedOn w:val="a"/>
    <w:link w:val="24"/>
    <w:rsid w:val="00B32BA0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32BA0"/>
    <w:rPr>
      <w:rFonts w:ascii="Times New Roman" w:eastAsia="Times New Roman" w:hAnsi="Times New Roman"/>
      <w:sz w:val="24"/>
      <w:szCs w:val="24"/>
    </w:rPr>
  </w:style>
  <w:style w:type="character" w:styleId="af6">
    <w:name w:val="page number"/>
    <w:basedOn w:val="a0"/>
    <w:rsid w:val="00B32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dute-kirov.ru" TargetMode="External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dutt-kirov@mail.ru" TargetMode="External"/><Relationship Id="rId12" Type="http://schemas.openxmlformats.org/officeDocument/2006/relationships/chart" Target="charts/chart4.xm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5;&#1072;&#1087;&#1082;&#1072;%20&#1048;&#1075;&#1091;&#1084;&#1085;&#1086;&#1074;&#1086;&#1081;%20&#1045;.&#1040;\&#1052;&#1077;&#1090;&#1086;&#1076;&#1080;&#1095;&#1077;&#1089;&#1082;&#1072;&#1103;%20&#1088;&#1072;&#1073;&#1086;&#1090;&#1072;\&#1084;&#1077;&#1090;&#1086;&#1076;&#1089;&#1086;&#1074;&#1077;&#1090;\&#1084;&#1089;%20&#1087;&#1086;%20&#1087;&#1088;&#1086;&#1075;&#1088;&#1072;&#1084;&#1084;&#1072;&#1084;%202013\&#1040;&#1085;&#1072;&#1083;&#1080;&#1079;%20&#1087;&#1088;&#1086;&#1075;&#1088;&#1072;&#1084;&#1084;%202013-2014%20&#1075;&#1075;..doc!_1462795310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7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Количество объединений технического и декоративно-прикладного творчества</a:t>
            </a:r>
          </a:p>
        </c:rich>
      </c:tx>
      <c:layout>
        <c:manualLayout>
          <c:xMode val="edge"/>
          <c:yMode val="edge"/>
          <c:x val="0.12219949994402357"/>
          <c:y val="2.0408073990751154E-2"/>
        </c:manualLayout>
      </c:layout>
      <c:spPr>
        <a:noFill/>
        <a:ln w="24884">
          <a:noFill/>
        </a:ln>
      </c:spPr>
    </c:title>
    <c:view3D>
      <c:rotX val="10"/>
      <c:perspective val="0"/>
    </c:view3D>
    <c:plotArea>
      <c:layout>
        <c:manualLayout>
          <c:layoutTarget val="inner"/>
          <c:xMode val="edge"/>
          <c:yMode val="edge"/>
          <c:x val="0.11405295315682283"/>
          <c:y val="0.41836734693877575"/>
          <c:w val="0.46232179226069287"/>
          <c:h val="0.3622448979591839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gradFill rotWithShape="0">
              <a:gsLst>
                <a:gs pos="0">
                  <a:srgbClr val="3366FF"/>
                </a:gs>
                <a:gs pos="100000">
                  <a:srgbClr val="3366FF">
                    <a:gamma/>
                    <a:tint val="71373"/>
                    <a:invGamma/>
                  </a:srgbClr>
                </a:gs>
              </a:gsLst>
              <a:lin ang="5400000" scaled="1"/>
            </a:gradFill>
            <a:ln w="12442">
              <a:solidFill>
                <a:srgbClr val="000000"/>
              </a:solidFill>
              <a:prstDash val="solid"/>
            </a:ln>
          </c:spPr>
          <c:explosion val="7"/>
          <c:dPt>
            <c:idx val="0"/>
            <c:spPr>
              <a:solidFill>
                <a:srgbClr val="3366FF"/>
              </a:solidFill>
              <a:ln w="1244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CC00"/>
              </a:solidFill>
              <a:ln w="1244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1.9152044815330661E-2"/>
                  <c:y val="0.1100100836909948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5.4858524954463986E-3"/>
                  <c:y val="-0.13342388893482623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40936863543788227"/>
                  <c:y val="0.30102040816326553"/>
                </c:manualLayout>
              </c:layout>
              <c:spPr>
                <a:noFill/>
                <a:ln w="24884">
                  <a:noFill/>
                </a:ln>
              </c:spPr>
              <c:txPr>
                <a:bodyPr/>
                <a:lstStyle/>
                <a:p>
                  <a:pPr>
                    <a:defRPr sz="833" b="1" i="1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Val val="1"/>
            </c:dLbl>
            <c:spPr>
              <a:noFill/>
              <a:ln w="24884">
                <a:noFill/>
              </a:ln>
            </c:spPr>
            <c:txPr>
              <a:bodyPr/>
              <a:lstStyle/>
              <a:p>
                <a:pPr>
                  <a:defRPr sz="1176" b="1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Sheet1!$B$1:$C$1</c:f>
              <c:strCache>
                <c:ptCount val="2"/>
                <c:pt idx="0">
                  <c:v>УДОД</c:v>
                </c:pt>
                <c:pt idx="1">
                  <c:v>школы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0.72000000000000008</c:v>
                </c:pt>
                <c:pt idx="1">
                  <c:v>0.28000000000000008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gradFill rotWithShape="0">
              <a:gsLst>
                <a:gs pos="0">
                  <a:srgbClr val="FFCC00"/>
                </a:gs>
                <a:gs pos="100000">
                  <a:srgbClr val="FFCC00">
                    <a:gamma/>
                    <a:tint val="73725"/>
                    <a:invGamma/>
                  </a:srgbClr>
                </a:gs>
              </a:gsLst>
              <a:lin ang="5400000" scaled="1"/>
            </a:gradFill>
            <a:ln w="12442">
              <a:solidFill>
                <a:srgbClr val="000000"/>
              </a:solidFill>
              <a:prstDash val="solid"/>
            </a:ln>
          </c:spPr>
          <c:dLbls>
            <c:dLbl>
              <c:idx val="0"/>
              <c:dLblPos val="bestFit"/>
              <c:showVal val="1"/>
            </c:dLbl>
            <c:dLbl>
              <c:idx val="1"/>
              <c:dLblPos val="bestFit"/>
              <c:showVal val="1"/>
            </c:dLbl>
            <c:dLbl>
              <c:idx val="2"/>
              <c:dLblPos val="bestFit"/>
              <c:showVal val="1"/>
            </c:dLbl>
            <c:spPr>
              <a:noFill/>
              <a:ln w="24884">
                <a:noFill/>
              </a:ln>
            </c:spPr>
            <c:txPr>
              <a:bodyPr/>
              <a:lstStyle/>
              <a:p>
                <a:pPr>
                  <a:defRPr sz="833" b="1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Sheet1!$B$1:$C$1</c:f>
              <c:strCache>
                <c:ptCount val="2"/>
                <c:pt idx="0">
                  <c:v>УДОД</c:v>
                </c:pt>
                <c:pt idx="1">
                  <c:v>школы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</c:pie3DChart>
      <c:spPr>
        <a:solidFill>
          <a:srgbClr val="FFFFFF"/>
        </a:solidFill>
        <a:ln w="12442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81466383052829305"/>
          <c:y val="0.44897950256217972"/>
          <c:w val="1"/>
          <c:h val="0.74489813773278346"/>
        </c:manualLayout>
      </c:layout>
      <c:spPr>
        <a:noFill/>
        <a:ln w="24884">
          <a:noFill/>
        </a:ln>
      </c:spPr>
      <c:txPr>
        <a:bodyPr/>
        <a:lstStyle/>
        <a:p>
          <a:pPr>
            <a:defRPr sz="107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3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7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Количество учащихся в объединениях технического и декоративно-прикладного творчества</a:t>
            </a:r>
          </a:p>
        </c:rich>
      </c:tx>
      <c:layout>
        <c:manualLayout>
          <c:xMode val="edge"/>
          <c:yMode val="edge"/>
          <c:x val="0.13441958369065254"/>
          <c:y val="1.7937266038466498E-2"/>
        </c:manualLayout>
      </c:layout>
      <c:spPr>
        <a:noFill/>
        <a:ln w="24894">
          <a:noFill/>
        </a:ln>
      </c:spPr>
    </c:title>
    <c:view3D>
      <c:rotX val="10"/>
      <c:perspective val="0"/>
    </c:view3D>
    <c:plotArea>
      <c:layout>
        <c:manualLayout>
          <c:layoutTarget val="inner"/>
          <c:xMode val="edge"/>
          <c:yMode val="edge"/>
          <c:x val="0.11812627291242374"/>
          <c:y val="0.38116591928251148"/>
          <c:w val="0.52342158859470467"/>
          <c:h val="0.3632286995515697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CC00"/>
            </a:solidFill>
            <a:ln w="12447">
              <a:solidFill>
                <a:srgbClr val="000000"/>
              </a:solidFill>
              <a:prstDash val="solid"/>
            </a:ln>
          </c:spPr>
          <c:explosion val="7"/>
          <c:dPt>
            <c:idx val="0"/>
            <c:spPr>
              <a:solidFill>
                <a:srgbClr val="3366FF"/>
              </a:solidFill>
              <a:ln w="1244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9900"/>
              </a:solidFill>
              <a:ln w="1244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1.5210604924612913E-2"/>
                  <c:y val="0.11497576400209378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1.5479169900279597E-3"/>
                  <c:y val="-0.12134497526037449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40936863543788227"/>
                  <c:y val="0.26457399103139012"/>
                </c:manualLayout>
              </c:layout>
              <c:spPr>
                <a:noFill/>
                <a:ln w="24894">
                  <a:noFill/>
                </a:ln>
              </c:spPr>
              <c:txPr>
                <a:bodyPr/>
                <a:lstStyle/>
                <a:p>
                  <a:pPr>
                    <a:defRPr sz="784" b="1" i="1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Val val="1"/>
            </c:dLbl>
            <c:spPr>
              <a:noFill/>
              <a:ln w="24894">
                <a:noFill/>
              </a:ln>
            </c:spPr>
            <c:txPr>
              <a:bodyPr/>
              <a:lstStyle/>
              <a:p>
                <a:pPr>
                  <a:defRPr sz="1176" b="1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Sheet1!$B$1:$C$1</c:f>
              <c:strCache>
                <c:ptCount val="2"/>
                <c:pt idx="0">
                  <c:v>УДОД</c:v>
                </c:pt>
                <c:pt idx="1">
                  <c:v>школы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0.67000000000000015</c:v>
                </c:pt>
                <c:pt idx="1">
                  <c:v>0.33000000000000007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gradFill rotWithShape="0">
              <a:gsLst>
                <a:gs pos="0">
                  <a:srgbClr val="FFCC00"/>
                </a:gs>
                <a:gs pos="100000">
                  <a:srgbClr val="FFCC00">
                    <a:gamma/>
                    <a:tint val="73725"/>
                    <a:invGamma/>
                  </a:srgbClr>
                </a:gs>
              </a:gsLst>
              <a:lin ang="5400000" scaled="1"/>
            </a:gradFill>
            <a:ln w="12447">
              <a:solidFill>
                <a:srgbClr val="000000"/>
              </a:solidFill>
              <a:prstDash val="solid"/>
            </a:ln>
          </c:spPr>
          <c:dLbls>
            <c:dLbl>
              <c:idx val="0"/>
              <c:dLblPos val="bestFit"/>
              <c:showVal val="1"/>
            </c:dLbl>
            <c:dLbl>
              <c:idx val="1"/>
              <c:dLblPos val="bestFit"/>
              <c:showVal val="1"/>
            </c:dLbl>
            <c:dLbl>
              <c:idx val="2"/>
              <c:dLblPos val="bestFit"/>
              <c:showVal val="1"/>
            </c:dLbl>
            <c:spPr>
              <a:noFill/>
              <a:ln w="24894">
                <a:noFill/>
              </a:ln>
            </c:spPr>
            <c:txPr>
              <a:bodyPr/>
              <a:lstStyle/>
              <a:p>
                <a:pPr>
                  <a:defRPr sz="784" b="1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Sheet1!$B$1:$C$1</c:f>
              <c:strCache>
                <c:ptCount val="2"/>
                <c:pt idx="0">
                  <c:v>УДОД</c:v>
                </c:pt>
                <c:pt idx="1">
                  <c:v>школы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</c:pie3DChart>
      <c:spPr>
        <a:solidFill>
          <a:srgbClr val="FFFFFF"/>
        </a:solidFill>
        <a:ln w="1244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81466386008679614"/>
          <c:y val="0.45291453322433062"/>
          <c:w val="1"/>
          <c:h val="0.71300431708331546"/>
        </c:manualLayout>
      </c:layout>
      <c:spPr>
        <a:noFill/>
        <a:ln w="24894">
          <a:noFill/>
        </a:ln>
      </c:spPr>
      <c:txPr>
        <a:bodyPr/>
        <a:lstStyle/>
        <a:p>
          <a:pPr>
            <a:defRPr sz="107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5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7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Направления образовательной деятельности в УДО и школах Кировской области в 2013-2014 уч. году</a:t>
            </a:r>
          </a:p>
        </c:rich>
      </c:tx>
      <c:layout>
        <c:manualLayout>
          <c:xMode val="edge"/>
          <c:yMode val="edge"/>
          <c:x val="0.13898305084745768"/>
          <c:y val="0"/>
        </c:manualLayout>
      </c:layout>
      <c:spPr>
        <a:noFill/>
        <a:ln w="24903">
          <a:noFill/>
        </a:ln>
      </c:spPr>
    </c:title>
    <c:view3D>
      <c:rotY val="280"/>
      <c:perspective val="0"/>
    </c:view3D>
    <c:plotArea>
      <c:layout>
        <c:manualLayout>
          <c:layoutTarget val="inner"/>
          <c:xMode val="edge"/>
          <c:yMode val="edge"/>
          <c:x val="0.10508474576271197"/>
          <c:y val="0.26555023923445015"/>
          <c:w val="0.71525423728813631"/>
          <c:h val="0.3995215311004788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451">
              <a:solidFill>
                <a:srgbClr val="000000"/>
              </a:solidFill>
              <a:prstDash val="solid"/>
            </a:ln>
          </c:spPr>
          <c:explosion val="13"/>
          <c:dPt>
            <c:idx val="0"/>
            <c:spPr>
              <a:solidFill>
                <a:srgbClr val="FF0000"/>
              </a:solidFill>
              <a:ln w="1245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800080"/>
              </a:solidFill>
              <a:ln w="1245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33CCCC"/>
              </a:solidFill>
              <a:ln w="1245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8000"/>
              </a:solidFill>
              <a:ln w="1245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CCFFFF"/>
              </a:solidFill>
              <a:ln w="1245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339966"/>
              </a:solidFill>
              <a:ln w="1245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800000"/>
              </a:solidFill>
              <a:ln w="1245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FFFF99"/>
              </a:solidFill>
              <a:ln w="1245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9900"/>
              </a:solidFill>
              <a:ln w="1245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0066CC"/>
              </a:solidFill>
              <a:ln w="1245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99CC00"/>
              </a:solidFill>
              <a:ln w="1245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FFFF00"/>
              </a:solidFill>
              <a:ln w="1245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5698014443109882E-2"/>
                  <c:y val="2.1675050758171543E-3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2.0089618458709643E-2"/>
                  <c:y val="-6.3909427868938523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3.2987451992229792E-2"/>
                  <c:y val="-6.0029589323290479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3.6896184587097126E-3"/>
                  <c:y val="-3.564303992475383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3.2764298530481152E-3"/>
                  <c:y val="-3.5705558828130847E-2"/>
                </c:manualLayout>
              </c:layout>
              <c:dLblPos val="bestFit"/>
              <c:showVal val="1"/>
            </c:dLbl>
            <c:dLbl>
              <c:idx val="5"/>
              <c:layout>
                <c:manualLayout>
                  <c:x val="-3.2634675326601179E-2"/>
                  <c:y val="-3.8097903325738487E-2"/>
                </c:manualLayout>
              </c:layout>
              <c:dLblPos val="bestFit"/>
              <c:showVal val="1"/>
            </c:dLbl>
            <c:dLbl>
              <c:idx val="6"/>
              <c:layout>
                <c:manualLayout>
                  <c:x val="-2.4639322627040385E-3"/>
                  <c:y val="-5.4138478408573082E-2"/>
                </c:manualLayout>
              </c:layout>
              <c:dLblPos val="bestFit"/>
              <c:showVal val="1"/>
            </c:dLbl>
            <c:dLbl>
              <c:idx val="7"/>
              <c:layout>
                <c:manualLayout>
                  <c:x val="1.1245218500230037E-2"/>
                  <c:y val="-6.7087313678867971E-2"/>
                </c:manualLayout>
              </c:layout>
              <c:dLblPos val="bestFit"/>
              <c:showVal val="1"/>
            </c:dLbl>
            <c:dLbl>
              <c:idx val="8"/>
              <c:layout>
                <c:manualLayout>
                  <c:x val="2.292717647581616E-4"/>
                  <c:y val="-0.11932848514894358"/>
                </c:manualLayout>
              </c:layout>
              <c:dLblPos val="bestFit"/>
              <c:showVal val="1"/>
            </c:dLbl>
            <c:dLbl>
              <c:idx val="9"/>
              <c:layout>
                <c:manualLayout>
                  <c:x val="5.7184053264528384E-2"/>
                  <c:y val="1.0244147420578739E-2"/>
                </c:manualLayout>
              </c:layout>
              <c:dLblPos val="bestFit"/>
              <c:showVal val="1"/>
            </c:dLbl>
            <c:dLbl>
              <c:idx val="10"/>
              <c:layout>
                <c:manualLayout>
                  <c:x val="-2.2604923113424352E-2"/>
                  <c:y val="4.1457287375812925E-2"/>
                </c:manualLayout>
              </c:layout>
              <c:dLblPos val="bestFit"/>
              <c:showVal val="1"/>
            </c:dLbl>
            <c:dLbl>
              <c:idx val="11"/>
              <c:layout>
                <c:manualLayout>
                  <c:x val="-1.5858837136883304E-2"/>
                  <c:y val="5.0846468723002074E-2"/>
                </c:manualLayout>
              </c:layout>
              <c:dLblPos val="bestFit"/>
              <c:showVal val="1"/>
            </c:dLbl>
            <c:spPr>
              <a:noFill/>
              <a:ln w="24903">
                <a:noFill/>
              </a:ln>
            </c:spPr>
            <c:txPr>
              <a:bodyPr/>
              <a:lstStyle/>
              <a:p>
                <a:pPr>
                  <a:defRPr sz="107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Sheet1!$B$1:$M$1</c:f>
              <c:strCache>
                <c:ptCount val="12"/>
                <c:pt idx="0">
                  <c:v>авиа</c:v>
                </c:pt>
                <c:pt idx="1">
                  <c:v>мото</c:v>
                </c:pt>
                <c:pt idx="2">
                  <c:v>НТМ</c:v>
                </c:pt>
                <c:pt idx="3">
                  <c:v>судо</c:v>
                </c:pt>
                <c:pt idx="4">
                  <c:v>авто</c:v>
                </c:pt>
                <c:pt idx="5">
                  <c:v>фото</c:v>
                </c:pt>
                <c:pt idx="6">
                  <c:v>картинг</c:v>
                </c:pt>
                <c:pt idx="7">
                  <c:v>радио</c:v>
                </c:pt>
                <c:pt idx="8">
                  <c:v>информатика</c:v>
                </c:pt>
                <c:pt idx="9">
                  <c:v>дек.-прикладное</c:v>
                </c:pt>
                <c:pt idx="10">
                  <c:v>умелые руки</c:v>
                </c:pt>
                <c:pt idx="11">
                  <c:v>прочее</c:v>
                </c:pt>
              </c:strCache>
            </c:strRef>
          </c:cat>
          <c:val>
            <c:numRef>
              <c:f>Sheet1!$B$2:$M$2</c:f>
              <c:numCache>
                <c:formatCode>0.0%</c:formatCode>
                <c:ptCount val="12"/>
                <c:pt idx="0">
                  <c:v>5.3000000000000005E-2</c:v>
                </c:pt>
                <c:pt idx="1">
                  <c:v>2.1000000000000005E-2</c:v>
                </c:pt>
                <c:pt idx="2">
                  <c:v>9.9000000000000019E-2</c:v>
                </c:pt>
                <c:pt idx="3">
                  <c:v>2.5999999999999999E-2</c:v>
                </c:pt>
                <c:pt idx="4">
                  <c:v>2.5999999999999999E-2</c:v>
                </c:pt>
                <c:pt idx="5">
                  <c:v>3.5999999999999997E-2</c:v>
                </c:pt>
                <c:pt idx="6">
                  <c:v>2.1000000000000005E-2</c:v>
                </c:pt>
                <c:pt idx="7">
                  <c:v>5.3999999999999999E-2</c:v>
                </c:pt>
                <c:pt idx="8">
                  <c:v>0.21900000000000003</c:v>
                </c:pt>
                <c:pt idx="9">
                  <c:v>0.10100000000000002</c:v>
                </c:pt>
                <c:pt idx="10">
                  <c:v>0.10900000000000001</c:v>
                </c:pt>
                <c:pt idx="11">
                  <c:v>0.23500000000000001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451">
              <a:solidFill>
                <a:srgbClr val="000000"/>
              </a:solidFill>
              <a:prstDash val="solid"/>
            </a:ln>
          </c:spPr>
          <c:explosion val="13"/>
          <c:dPt>
            <c:idx val="0"/>
            <c:spPr>
              <a:solidFill>
                <a:srgbClr val="9999FF"/>
              </a:solidFill>
              <a:ln w="1245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45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45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45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45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45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45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45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45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1245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45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2"/>
                <c:pt idx="0">
                  <c:v>авиа</c:v>
                </c:pt>
                <c:pt idx="1">
                  <c:v>мото</c:v>
                </c:pt>
                <c:pt idx="2">
                  <c:v>НТМ</c:v>
                </c:pt>
                <c:pt idx="3">
                  <c:v>судо</c:v>
                </c:pt>
                <c:pt idx="4">
                  <c:v>авто</c:v>
                </c:pt>
                <c:pt idx="5">
                  <c:v>фото</c:v>
                </c:pt>
                <c:pt idx="6">
                  <c:v>картинг</c:v>
                </c:pt>
                <c:pt idx="7">
                  <c:v>радио</c:v>
                </c:pt>
                <c:pt idx="8">
                  <c:v>информатика</c:v>
                </c:pt>
                <c:pt idx="9">
                  <c:v>дек.-прикладное</c:v>
                </c:pt>
                <c:pt idx="10">
                  <c:v>умелые руки</c:v>
                </c:pt>
                <c:pt idx="11">
                  <c:v>прочее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</c:numCache>
            </c:numRef>
          </c:val>
        </c:ser>
      </c:pie3DChart>
      <c:spPr>
        <a:noFill/>
        <a:ln w="24903">
          <a:noFill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3.5593220338983052E-2"/>
          <c:y val="0.82775119617224879"/>
          <c:w val="0.98644067796610169"/>
          <c:h val="0.99521531100478466"/>
        </c:manualLayout>
      </c:layout>
      <c:spPr>
        <a:noFill/>
        <a:ln w="24902">
          <a:noFill/>
        </a:ln>
      </c:spPr>
      <c:txPr>
        <a:bodyPr/>
        <a:lstStyle/>
        <a:p>
          <a:pPr>
            <a:defRPr sz="99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66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6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Динамика количества кружков в учреждениях  СПО</a:t>
            </a:r>
          </a:p>
        </c:rich>
      </c:tx>
      <c:layout>
        <c:manualLayout>
          <c:xMode val="edge"/>
          <c:yMode val="edge"/>
          <c:x val="0.14777327935222676"/>
          <c:y val="2.6737967914438505E-2"/>
        </c:manualLayout>
      </c:layout>
      <c:spPr>
        <a:noFill/>
        <a:ln w="24657">
          <a:noFill/>
        </a:ln>
      </c:spPr>
    </c:title>
    <c:view3D>
      <c:hPercent val="4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9838056680161933"/>
          <c:y val="0.26737967914438543"/>
          <c:w val="0.61336032388663908"/>
          <c:h val="0.5935828877005342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кружков</c:v>
                </c:pt>
              </c:strCache>
            </c:strRef>
          </c:tx>
          <c:spPr>
            <a:gradFill rotWithShape="0">
              <a:gsLst>
                <a:gs pos="0">
                  <a:srgbClr val="3366FF"/>
                </a:gs>
                <a:gs pos="100000">
                  <a:srgbClr val="3366FF">
                    <a:gamma/>
                    <a:tint val="57255"/>
                    <a:invGamma/>
                  </a:srgbClr>
                </a:gs>
              </a:gsLst>
              <a:lin ang="5400000" scaled="1"/>
            </a:gradFill>
            <a:ln w="1232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2454138239467988E-3"/>
                  <c:y val="0.21121229861740054"/>
                </c:manualLayout>
              </c:layout>
              <c:showVal val="1"/>
            </c:dLbl>
            <c:dLbl>
              <c:idx val="1"/>
              <c:layout>
                <c:manualLayout>
                  <c:x val="2.5975498002024704E-4"/>
                  <c:y val="0.22042708219115345"/>
                </c:manualLayout>
              </c:layout>
              <c:showVal val="1"/>
            </c:dLbl>
            <c:dLbl>
              <c:idx val="2"/>
              <c:layout>
                <c:manualLayout>
                  <c:x val="-6.773208679548506E-4"/>
                  <c:y val="0.20782006744392964"/>
                </c:manualLayout>
              </c:layout>
              <c:showVal val="1"/>
            </c:dLbl>
            <c:spPr>
              <a:noFill/>
              <a:ln w="24657">
                <a:noFill/>
              </a:ln>
            </c:spPr>
            <c:txPr>
              <a:bodyPr/>
              <a:lstStyle/>
              <a:p>
                <a:pPr>
                  <a:defRPr sz="849" b="1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140</c:v>
                </c:pt>
                <c:pt idx="1">
                  <c:v>153</c:v>
                </c:pt>
                <c:pt idx="2">
                  <c:v>112</c:v>
                </c:pt>
              </c:numCache>
            </c:numRef>
          </c:val>
        </c:ser>
        <c:dLbls>
          <c:showVal val="1"/>
        </c:dLbls>
        <c:gapDepth val="0"/>
        <c:shape val="box"/>
        <c:axId val="176655360"/>
        <c:axId val="226611968"/>
        <c:axId val="0"/>
      </c:bar3DChart>
      <c:catAx>
        <c:axId val="176655360"/>
        <c:scaling>
          <c:orientation val="minMax"/>
        </c:scaling>
        <c:axPos val="b"/>
        <c:numFmt formatCode="General" sourceLinked="1"/>
        <c:tickLblPos val="low"/>
        <c:spPr>
          <a:ln w="30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26611968"/>
        <c:crosses val="autoZero"/>
        <c:auto val="1"/>
        <c:lblAlgn val="ctr"/>
        <c:lblOffset val="100"/>
        <c:tickLblSkip val="1"/>
        <c:tickMarkSkip val="1"/>
      </c:catAx>
      <c:valAx>
        <c:axId val="226611968"/>
        <c:scaling>
          <c:orientation val="minMax"/>
          <c:max val="165"/>
          <c:min val="0"/>
        </c:scaling>
        <c:axPos val="l"/>
        <c:majorGridlines>
          <c:spPr>
            <a:ln w="308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0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6655360"/>
        <c:crosses val="autoZero"/>
        <c:crossBetween val="between"/>
        <c:majorUnit val="55"/>
      </c:valAx>
      <c:spPr>
        <a:noFill/>
        <a:ln w="24657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Динамика количества обучающихся в кружках  учреждений  системы СПО</a:t>
            </a:r>
          </a:p>
        </c:rich>
      </c:tx>
      <c:layout>
        <c:manualLayout>
          <c:xMode val="edge"/>
          <c:yMode val="edge"/>
          <c:x val="0.16055045871559634"/>
          <c:y val="4.7846889952153117E-3"/>
        </c:manualLayout>
      </c:layout>
      <c:spPr>
        <a:noFill/>
        <a:ln w="25194">
          <a:noFill/>
        </a:ln>
      </c:spPr>
    </c:title>
    <c:view3D>
      <c:hPercent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926605504587155"/>
          <c:y val="0.32057416267942629"/>
          <c:w val="0.63761467889908319"/>
          <c:h val="0.5358851674641148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кружков</c:v>
                </c:pt>
              </c:strCache>
            </c:strRef>
          </c:tx>
          <c:spPr>
            <a:gradFill rotWithShape="0">
              <a:gsLst>
                <a:gs pos="0">
                  <a:srgbClr val="3366FF"/>
                </a:gs>
                <a:gs pos="100000">
                  <a:srgbClr val="3366FF">
                    <a:gamma/>
                    <a:tint val="57255"/>
                    <a:invGamma/>
                  </a:srgbClr>
                </a:gs>
              </a:gsLst>
              <a:lin ang="5400000" scaled="1"/>
            </a:gradFill>
            <a:ln w="1259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2084207837044408E-3"/>
                  <c:y val="0.18640583147267853"/>
                </c:manualLayout>
              </c:layout>
              <c:showVal val="1"/>
            </c:dLbl>
            <c:dLbl>
              <c:idx val="1"/>
              <c:layout>
                <c:manualLayout>
                  <c:x val="2.3845792777363439E-3"/>
                  <c:y val="0.19411673003416371"/>
                </c:manualLayout>
              </c:layout>
              <c:showVal val="1"/>
            </c:dLbl>
            <c:dLbl>
              <c:idx val="2"/>
              <c:layout>
                <c:manualLayout>
                  <c:x val="3.1478937350713646E-3"/>
                  <c:y val="0.17703734630995074"/>
                </c:manualLayout>
              </c:layout>
              <c:showVal val="1"/>
            </c:dLbl>
            <c:spPr>
              <a:noFill/>
              <a:ln w="25194">
                <a:noFill/>
              </a:ln>
            </c:spPr>
            <c:txPr>
              <a:bodyPr/>
              <a:lstStyle/>
              <a:p>
                <a:pPr>
                  <a:defRPr sz="843" b="1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2014</c:v>
                </c:pt>
                <c:pt idx="1">
                  <c:v>2027</c:v>
                </c:pt>
                <c:pt idx="2">
                  <c:v>1526</c:v>
                </c:pt>
              </c:numCache>
            </c:numRef>
          </c:val>
        </c:ser>
        <c:dLbls>
          <c:showVal val="1"/>
        </c:dLbls>
        <c:gapDepth val="0"/>
        <c:shape val="box"/>
        <c:axId val="176170496"/>
        <c:axId val="176172032"/>
        <c:axId val="0"/>
      </c:bar3DChart>
      <c:catAx>
        <c:axId val="176170496"/>
        <c:scaling>
          <c:orientation val="minMax"/>
        </c:scaling>
        <c:axPos val="b"/>
        <c:numFmt formatCode="General" sourceLinked="1"/>
        <c:tickLblPos val="low"/>
        <c:spPr>
          <a:ln w="314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6172032"/>
        <c:crosses val="autoZero"/>
        <c:auto val="1"/>
        <c:lblAlgn val="ctr"/>
        <c:lblOffset val="100"/>
        <c:tickLblSkip val="1"/>
        <c:tickMarkSkip val="1"/>
      </c:catAx>
      <c:valAx>
        <c:axId val="176172032"/>
        <c:scaling>
          <c:orientation val="minMax"/>
          <c:max val="2100"/>
          <c:min val="0"/>
        </c:scaling>
        <c:axPos val="l"/>
        <c:majorGridlines>
          <c:spPr>
            <a:ln w="314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4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6170496"/>
        <c:crosses val="autoZero"/>
        <c:crossBetween val="between"/>
        <c:majorUnit val="300"/>
      </c:valAx>
      <c:spPr>
        <a:noFill/>
        <a:ln w="25194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1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8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Направленность кружковой деятельности в образователных организациях системы СПО</a:t>
            </a:r>
          </a:p>
        </c:rich>
      </c:tx>
      <c:layout>
        <c:manualLayout>
          <c:xMode val="edge"/>
          <c:yMode val="edge"/>
          <c:x val="0.15525876460767946"/>
          <c:y val="4.7619047619047623E-3"/>
        </c:manualLayout>
      </c:layout>
      <c:spPr>
        <a:noFill/>
        <a:ln w="25158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6.5108514190317199E-2"/>
          <c:y val="0.2952380952380953"/>
          <c:w val="0.5175292153589317"/>
          <c:h val="0.5857142857142851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578">
              <a:solidFill>
                <a:srgbClr val="000000"/>
              </a:solidFill>
              <a:prstDash val="solid"/>
            </a:ln>
          </c:spPr>
          <c:explosion val="19"/>
          <c:dPt>
            <c:idx val="0"/>
            <c:spPr>
              <a:gradFill rotWithShape="0">
                <a:gsLst>
                  <a:gs pos="0">
                    <a:srgbClr val="FF0000"/>
                  </a:gs>
                  <a:gs pos="100000">
                    <a:srgbClr val="FF0000">
                      <a:gamma/>
                      <a:tint val="57255"/>
                      <a:invGamma/>
                    </a:srgbClr>
                  </a:gs>
                </a:gsLst>
                <a:lin ang="5400000" scaled="1"/>
              </a:gradFill>
              <a:ln w="1257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CC00"/>
              </a:solidFill>
              <a:ln w="1257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99CCFF"/>
              </a:solidFill>
              <a:ln w="1257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158">
                <a:noFill/>
              </a:ln>
            </c:spPr>
            <c:txPr>
              <a:bodyPr/>
              <a:lstStyle/>
              <a:p>
                <a:pPr>
                  <a:defRPr sz="109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технические и спортивно-технические</c:v>
                </c:pt>
                <c:pt idx="1">
                  <c:v>декоративно-прикладное творчество</c:v>
                </c:pt>
                <c:pt idx="2">
                  <c:v>профессиональное творчество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0.27</c:v>
                </c:pt>
                <c:pt idx="1">
                  <c:v>0.34</c:v>
                </c:pt>
                <c:pt idx="2">
                  <c:v>0.39000000000000007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578">
              <a:solidFill>
                <a:srgbClr val="000000"/>
              </a:solidFill>
              <a:prstDash val="solid"/>
            </a:ln>
          </c:spPr>
          <c:explosion val="19"/>
          <c:dPt>
            <c:idx val="0"/>
            <c:spPr>
              <a:solidFill>
                <a:srgbClr val="9999FF"/>
              </a:solidFill>
              <a:ln w="1257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57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158">
                <a:noFill/>
              </a:ln>
            </c:spPr>
            <c:txPr>
              <a:bodyPr/>
              <a:lstStyle/>
              <a:p>
                <a:pPr>
                  <a:defRPr sz="91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технические и спортивно-технические</c:v>
                </c:pt>
                <c:pt idx="1">
                  <c:v>декоративно-прикладное творчество</c:v>
                </c:pt>
                <c:pt idx="2">
                  <c:v>профессиональное творчество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578">
              <a:solidFill>
                <a:srgbClr val="000000"/>
              </a:solidFill>
              <a:prstDash val="solid"/>
            </a:ln>
          </c:spPr>
          <c:explosion val="19"/>
          <c:dPt>
            <c:idx val="0"/>
            <c:spPr>
              <a:solidFill>
                <a:srgbClr val="9999FF"/>
              </a:solidFill>
              <a:ln w="1257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57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158">
                <a:noFill/>
              </a:ln>
            </c:spPr>
            <c:txPr>
              <a:bodyPr/>
              <a:lstStyle/>
              <a:p>
                <a:pPr>
                  <a:defRPr sz="91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технические и спортивно-технические</c:v>
                </c:pt>
                <c:pt idx="1">
                  <c:v>декоративно-прикладное творчество</c:v>
                </c:pt>
                <c:pt idx="2">
                  <c:v>профессиональное творчество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Val val="1"/>
        </c:dLbls>
      </c:pie3DChart>
      <c:spPr>
        <a:noFill/>
        <a:ln w="25158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65275459098497501"/>
          <c:y val="0.21428571428571427"/>
          <c:w val="0.9782971619365608"/>
          <c:h val="0.919047619047619"/>
        </c:manualLayout>
      </c:layout>
      <c:spPr>
        <a:solidFill>
          <a:srgbClr val="FFFFFF"/>
        </a:solidFill>
        <a:ln w="25157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1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Характеристика программ по направленностям</a:t>
            </a:r>
          </a:p>
        </c:rich>
      </c:tx>
      <c:layout>
        <c:manualLayout>
          <c:xMode val="edge"/>
          <c:yMode val="edge"/>
          <c:x val="0.21236126734158231"/>
          <c:y val="2.032520325203252E-2"/>
        </c:manualLayout>
      </c:layout>
      <c:spPr>
        <a:noFill/>
        <a:ln w="25400">
          <a:noFill/>
        </a:ln>
      </c:spPr>
    </c:title>
    <c:view3D>
      <c:rotY val="90"/>
      <c:perspective val="0"/>
    </c:view3D>
    <c:plotArea>
      <c:layout>
        <c:manualLayout>
          <c:layoutTarget val="inner"/>
          <c:xMode val="edge"/>
          <c:yMode val="edge"/>
          <c:x val="9.03071491063617E-2"/>
          <c:y val="0.27573992275355824"/>
          <c:w val="0.45752327834020767"/>
          <c:h val="0.4918805880972200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40"/>
          <c:dPt>
            <c:idx val="1"/>
            <c:explosion val="1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3399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5206224221972312E-2"/>
                  <c:y val="8.988413033736653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1.6232701498683517E-2"/>
                  <c:y val="6.0582122356656685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6.8265373078365166E-2"/>
                  <c:y val="-6.4277575059215136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9.0512123484564515E-4"/>
                  <c:y val="-3.1142692529287499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2.1348108031662445E-2"/>
                  <c:y val="-5.2168661844098838E-2"/>
                </c:manualLayout>
              </c:layout>
              <c:dLblPos val="bestFit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'[Диаграмма в D: Мои документы Папка Игумновой Е.А Методическая работа методсовет мс по программам 2013 Анализ программ 2013-2014 гг..doc]Лист1'!$A$1:$A$5</c:f>
              <c:strCache>
                <c:ptCount val="5"/>
                <c:pt idx="0">
                  <c:v>спортивно-техническая</c:v>
                </c:pt>
                <c:pt idx="1">
                  <c:v>научно-техническая</c:v>
                </c:pt>
                <c:pt idx="2">
                  <c:v>естественнонаучная</c:v>
                </c:pt>
                <c:pt idx="3">
                  <c:v>социально-педагогическая</c:v>
                </c:pt>
                <c:pt idx="4">
                  <c:v>художественно-эстетическая</c:v>
                </c:pt>
              </c:strCache>
            </c:strRef>
          </c:cat>
          <c:val>
            <c:numRef>
              <c:f>'[Диаграмма в D: Мои документы Папка Игумновой Е.А Методическая работа методсовет мс по программам 2013 Анализ программ 2013-2014 гг..doc]Лист1'!$B$1:$B$5</c:f>
              <c:numCache>
                <c:formatCode>0%</c:formatCode>
                <c:ptCount val="5"/>
                <c:pt idx="0">
                  <c:v>0.27</c:v>
                </c:pt>
                <c:pt idx="1">
                  <c:v>0.46</c:v>
                </c:pt>
                <c:pt idx="2" formatCode="0.0%">
                  <c:v>2.7000000000000017E-2</c:v>
                </c:pt>
                <c:pt idx="3" formatCode="0.0%">
                  <c:v>5.3999999999999999E-2</c:v>
                </c:pt>
                <c:pt idx="4" formatCode="0.0%">
                  <c:v>0.18900000000000011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0119047619047727"/>
          <c:y val="0.25203252032520335"/>
          <c:w val="0.37500000000000022"/>
          <c:h val="0.48780487804878092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 pitchFamily="18" charset="0"/>
              <a:ea typeface="Arial Cyr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5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9175</Words>
  <Characters>52304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ЦДЮТТ</Company>
  <LinksUpToDate>false</LinksUpToDate>
  <CharactersWithSpaces>61357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ЦДЮТТ</dc:creator>
  <cp:keywords/>
  <dc:description/>
  <cp:lastModifiedBy>ЦДЮТТ</cp:lastModifiedBy>
  <cp:revision>2</cp:revision>
  <dcterms:created xsi:type="dcterms:W3CDTF">2015-04-02T13:35:00Z</dcterms:created>
  <dcterms:modified xsi:type="dcterms:W3CDTF">2015-04-02T13:35:00Z</dcterms:modified>
</cp:coreProperties>
</file>